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3D4" w:rsidRPr="00661088" w:rsidRDefault="002E33D4" w:rsidP="00887999">
      <w:pPr>
        <w:jc w:val="center"/>
        <w:outlineLvl w:val="0"/>
        <w:rPr>
          <w:b/>
          <w:color w:val="000000" w:themeColor="text1"/>
          <w:sz w:val="22"/>
          <w:szCs w:val="22"/>
        </w:rPr>
      </w:pPr>
      <w:r w:rsidRPr="00661088">
        <w:rPr>
          <w:b/>
          <w:color w:val="000000" w:themeColor="text1"/>
          <w:sz w:val="22"/>
          <w:szCs w:val="22"/>
        </w:rPr>
        <w:t>ТЕХНИЧЕСКОЕ ЗАДАНИЕ</w:t>
      </w:r>
    </w:p>
    <w:p w:rsidR="00642530" w:rsidRPr="00661088" w:rsidRDefault="00642530" w:rsidP="00876C4A">
      <w:pPr>
        <w:tabs>
          <w:tab w:val="left" w:pos="5387"/>
        </w:tabs>
        <w:spacing w:line="276" w:lineRule="auto"/>
        <w:jc w:val="center"/>
        <w:rPr>
          <w:b/>
          <w:bCs/>
          <w:kern w:val="28"/>
          <w:sz w:val="24"/>
          <w:szCs w:val="24"/>
        </w:rPr>
      </w:pPr>
      <w:r w:rsidRPr="00661088">
        <w:rPr>
          <w:b/>
          <w:bCs/>
          <w:kern w:val="28"/>
          <w:sz w:val="24"/>
          <w:szCs w:val="24"/>
        </w:rPr>
        <w:t>на право заключения комплексного договора страхования имущества для нужд ПАО «Россети Московский регион»</w:t>
      </w:r>
    </w:p>
    <w:p w:rsidR="00A102CE" w:rsidRPr="00661088" w:rsidRDefault="00A102CE" w:rsidP="00876C4A">
      <w:pPr>
        <w:tabs>
          <w:tab w:val="left" w:pos="5387"/>
        </w:tabs>
        <w:spacing w:line="276" w:lineRule="auto"/>
        <w:jc w:val="center"/>
        <w:rPr>
          <w:b/>
          <w:bCs/>
          <w:kern w:val="28"/>
          <w:sz w:val="24"/>
          <w:szCs w:val="24"/>
        </w:rPr>
      </w:pPr>
      <w:r w:rsidRPr="00661088">
        <w:rPr>
          <w:b/>
          <w:bCs/>
          <w:kern w:val="28"/>
          <w:sz w:val="24"/>
          <w:szCs w:val="24"/>
        </w:rPr>
        <w:t xml:space="preserve">лот </w:t>
      </w:r>
      <w:r w:rsidRPr="000621F3">
        <w:rPr>
          <w:b/>
          <w:bCs/>
          <w:kern w:val="28"/>
          <w:sz w:val="24"/>
          <w:szCs w:val="24"/>
        </w:rPr>
        <w:t>062-00</w:t>
      </w:r>
      <w:r w:rsidR="003439AE" w:rsidRPr="000621F3">
        <w:rPr>
          <w:b/>
          <w:bCs/>
          <w:kern w:val="28"/>
          <w:sz w:val="24"/>
          <w:szCs w:val="24"/>
        </w:rPr>
        <w:t>0</w:t>
      </w:r>
      <w:r w:rsidR="000621F3" w:rsidRPr="000621F3">
        <w:rPr>
          <w:b/>
          <w:bCs/>
          <w:kern w:val="28"/>
          <w:sz w:val="24"/>
          <w:szCs w:val="24"/>
        </w:rPr>
        <w:t>7</w:t>
      </w:r>
      <w:r w:rsidR="005B57A6" w:rsidRPr="000621F3">
        <w:rPr>
          <w:b/>
          <w:bCs/>
          <w:kern w:val="28"/>
          <w:sz w:val="24"/>
          <w:szCs w:val="24"/>
        </w:rPr>
        <w:t>8</w:t>
      </w:r>
      <w:r w:rsidR="000621F3" w:rsidRPr="000621F3">
        <w:rPr>
          <w:b/>
          <w:bCs/>
          <w:kern w:val="28"/>
          <w:sz w:val="24"/>
          <w:szCs w:val="24"/>
        </w:rPr>
        <w:t>60</w:t>
      </w:r>
      <w:bookmarkStart w:id="0" w:name="_GoBack"/>
      <w:bookmarkEnd w:id="0"/>
    </w:p>
    <w:tbl>
      <w:tblPr>
        <w:tblW w:w="98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292"/>
        <w:gridCol w:w="7012"/>
      </w:tblGrid>
      <w:tr w:rsidR="00D35065" w:rsidRPr="00661088" w:rsidTr="00252985">
        <w:trPr>
          <w:trHeight w:val="323"/>
          <w:jc w:val="center"/>
        </w:trPr>
        <w:tc>
          <w:tcPr>
            <w:tcW w:w="503" w:type="dxa"/>
            <w:vAlign w:val="center"/>
          </w:tcPr>
          <w:p w:rsidR="002E33D4" w:rsidRPr="00661088" w:rsidRDefault="002E33D4" w:rsidP="005D6EF5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1088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E33D4" w:rsidRPr="00661088" w:rsidRDefault="002E33D4" w:rsidP="005D6EF5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661088"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61088"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304" w:type="dxa"/>
            <w:vAlign w:val="center"/>
          </w:tcPr>
          <w:p w:rsidR="002E33D4" w:rsidRPr="00661088" w:rsidRDefault="002E33D4" w:rsidP="005D6EF5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1088">
              <w:rPr>
                <w:b/>
                <w:color w:val="000000" w:themeColor="text1"/>
                <w:sz w:val="24"/>
                <w:szCs w:val="24"/>
              </w:rPr>
              <w:t>Наименование пункта</w:t>
            </w:r>
          </w:p>
        </w:tc>
        <w:tc>
          <w:tcPr>
            <w:tcW w:w="7057" w:type="dxa"/>
            <w:vAlign w:val="center"/>
          </w:tcPr>
          <w:p w:rsidR="002E33D4" w:rsidRPr="00661088" w:rsidRDefault="002E33D4" w:rsidP="005D6EF5">
            <w:pPr>
              <w:keepNext/>
              <w:keepLines/>
              <w:widowControl w:val="0"/>
              <w:suppressLineNumbers/>
              <w:suppressAutoHyphens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1088">
              <w:rPr>
                <w:b/>
                <w:color w:val="000000" w:themeColor="text1"/>
                <w:sz w:val="24"/>
                <w:szCs w:val="24"/>
              </w:rPr>
              <w:t>Текст пояснений</w:t>
            </w:r>
          </w:p>
        </w:tc>
      </w:tr>
      <w:tr w:rsidR="00D35065" w:rsidRPr="00661088" w:rsidTr="00252985">
        <w:trPr>
          <w:jc w:val="center"/>
        </w:trPr>
        <w:tc>
          <w:tcPr>
            <w:tcW w:w="503" w:type="dxa"/>
          </w:tcPr>
          <w:p w:rsidR="002E33D4" w:rsidRPr="00661088" w:rsidRDefault="002E33D4" w:rsidP="005D6EF5">
            <w:pPr>
              <w:jc w:val="both"/>
              <w:outlineLvl w:val="0"/>
              <w:rPr>
                <w:color w:val="000000" w:themeColor="text1"/>
              </w:rPr>
            </w:pPr>
            <w:r w:rsidRPr="00661088">
              <w:rPr>
                <w:color w:val="000000" w:themeColor="text1"/>
              </w:rPr>
              <w:t>1</w:t>
            </w:r>
          </w:p>
        </w:tc>
        <w:tc>
          <w:tcPr>
            <w:tcW w:w="2304" w:type="dxa"/>
          </w:tcPr>
          <w:p w:rsidR="002E33D4" w:rsidRPr="00661088" w:rsidRDefault="003D3428" w:rsidP="005D6EF5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7057" w:type="dxa"/>
          </w:tcPr>
          <w:p w:rsidR="002E33D4" w:rsidRPr="00661088" w:rsidRDefault="00BC75B6" w:rsidP="00642530">
            <w:pPr>
              <w:spacing w:before="60"/>
              <w:jc w:val="both"/>
              <w:rPr>
                <w:color w:val="000000" w:themeColor="text1"/>
              </w:rPr>
            </w:pPr>
            <w:r w:rsidRPr="00661088">
              <w:rPr>
                <w:bCs/>
                <w:kern w:val="28"/>
                <w:sz w:val="24"/>
                <w:szCs w:val="24"/>
              </w:rPr>
              <w:t>Заключения комплексного договора страхования имущества для нужд ПАО «Россети Московский регион»</w:t>
            </w:r>
          </w:p>
        </w:tc>
      </w:tr>
      <w:tr w:rsidR="00D35065" w:rsidRPr="00661088" w:rsidTr="00252985">
        <w:trPr>
          <w:trHeight w:val="181"/>
          <w:jc w:val="center"/>
        </w:trPr>
        <w:tc>
          <w:tcPr>
            <w:tcW w:w="503" w:type="dxa"/>
          </w:tcPr>
          <w:p w:rsidR="002E33D4" w:rsidRPr="00661088" w:rsidRDefault="002E33D4" w:rsidP="005D6EF5">
            <w:pPr>
              <w:jc w:val="both"/>
              <w:outlineLvl w:val="0"/>
              <w:rPr>
                <w:color w:val="000000" w:themeColor="text1"/>
              </w:rPr>
            </w:pPr>
            <w:r w:rsidRPr="00661088">
              <w:rPr>
                <w:color w:val="000000" w:themeColor="text1"/>
              </w:rPr>
              <w:t>2</w:t>
            </w:r>
          </w:p>
        </w:tc>
        <w:tc>
          <w:tcPr>
            <w:tcW w:w="2304" w:type="dxa"/>
          </w:tcPr>
          <w:p w:rsidR="002E33D4" w:rsidRPr="00661088" w:rsidRDefault="00642530" w:rsidP="005D6EF5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Территория страхования</w:t>
            </w:r>
          </w:p>
        </w:tc>
        <w:tc>
          <w:tcPr>
            <w:tcW w:w="7057" w:type="dxa"/>
          </w:tcPr>
          <w:p w:rsidR="002E33D4" w:rsidRPr="00661088" w:rsidRDefault="00642530" w:rsidP="00642530">
            <w:pPr>
              <w:spacing w:before="60"/>
              <w:jc w:val="both"/>
              <w:rPr>
                <w:color w:val="000000" w:themeColor="text1"/>
                <w:lang w:eastAsia="en-US"/>
              </w:rPr>
            </w:pPr>
            <w:r w:rsidRPr="00661088">
              <w:rPr>
                <w:sz w:val="24"/>
                <w:szCs w:val="24"/>
              </w:rPr>
              <w:t>Территория Российской Федерации, кроме г. Севастополь, Республики Крым, Донецкой Народной Республики (ДНР), Луганской Народной Республики (ЛНР), Запорожской и Херсонской областей.</w:t>
            </w:r>
          </w:p>
        </w:tc>
      </w:tr>
      <w:tr w:rsidR="00D35065" w:rsidRPr="00661088" w:rsidTr="00252985">
        <w:trPr>
          <w:jc w:val="center"/>
        </w:trPr>
        <w:tc>
          <w:tcPr>
            <w:tcW w:w="503" w:type="dxa"/>
          </w:tcPr>
          <w:p w:rsidR="009C20F1" w:rsidRPr="00661088" w:rsidRDefault="009C20F1" w:rsidP="005D6EF5">
            <w:pPr>
              <w:jc w:val="both"/>
              <w:outlineLvl w:val="0"/>
              <w:rPr>
                <w:color w:val="000000" w:themeColor="text1"/>
              </w:rPr>
            </w:pPr>
            <w:r w:rsidRPr="00661088">
              <w:rPr>
                <w:color w:val="000000" w:themeColor="text1"/>
              </w:rPr>
              <w:t>3</w:t>
            </w:r>
          </w:p>
        </w:tc>
        <w:tc>
          <w:tcPr>
            <w:tcW w:w="2304" w:type="dxa"/>
          </w:tcPr>
          <w:p w:rsidR="009C20F1" w:rsidRPr="00661088" w:rsidRDefault="009C20F1" w:rsidP="005D6EF5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7057" w:type="dxa"/>
          </w:tcPr>
          <w:p w:rsidR="009C20F1" w:rsidRPr="00661088" w:rsidRDefault="00642530" w:rsidP="00642530">
            <w:pPr>
              <w:spacing w:before="60"/>
              <w:jc w:val="both"/>
              <w:rPr>
                <w:color w:val="000000" w:themeColor="text1"/>
              </w:rPr>
            </w:pPr>
            <w:r w:rsidRPr="00661088">
              <w:rPr>
                <w:sz w:val="24"/>
                <w:szCs w:val="24"/>
              </w:rPr>
              <w:t xml:space="preserve">Себестоимость </w:t>
            </w:r>
            <w:r w:rsidR="00B17674" w:rsidRPr="00661088">
              <w:rPr>
                <w:sz w:val="24"/>
                <w:szCs w:val="24"/>
              </w:rPr>
              <w:t>ПАО «Россети Московский регион».</w:t>
            </w:r>
          </w:p>
        </w:tc>
      </w:tr>
      <w:tr w:rsidR="00D35065" w:rsidRPr="00661088" w:rsidTr="00252985">
        <w:trPr>
          <w:jc w:val="center"/>
        </w:trPr>
        <w:tc>
          <w:tcPr>
            <w:tcW w:w="503" w:type="dxa"/>
          </w:tcPr>
          <w:p w:rsidR="009C20F1" w:rsidRPr="00661088" w:rsidRDefault="009C20F1" w:rsidP="005D6EF5">
            <w:pPr>
              <w:jc w:val="both"/>
              <w:outlineLvl w:val="0"/>
              <w:rPr>
                <w:color w:val="000000" w:themeColor="text1"/>
              </w:rPr>
            </w:pPr>
            <w:r w:rsidRPr="00661088">
              <w:rPr>
                <w:color w:val="000000" w:themeColor="text1"/>
              </w:rPr>
              <w:t>4</w:t>
            </w:r>
          </w:p>
        </w:tc>
        <w:tc>
          <w:tcPr>
            <w:tcW w:w="2304" w:type="dxa"/>
          </w:tcPr>
          <w:p w:rsidR="009C20F1" w:rsidRPr="00661088" w:rsidRDefault="009C20F1" w:rsidP="005D6EF5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7057" w:type="dxa"/>
          </w:tcPr>
          <w:p w:rsidR="009C20F1" w:rsidRPr="00661088" w:rsidRDefault="00642530" w:rsidP="005D6EF5">
            <w:pPr>
              <w:jc w:val="both"/>
              <w:outlineLvl w:val="0"/>
              <w:rPr>
                <w:color w:val="000000" w:themeColor="text1"/>
                <w:lang w:eastAsia="en-US"/>
              </w:rPr>
            </w:pPr>
            <w:r w:rsidRPr="00661088">
              <w:rPr>
                <w:sz w:val="24"/>
                <w:szCs w:val="24"/>
              </w:rPr>
              <w:t>Право заключения комплексного договора страхования имущества для нужд ПАО «Россети Московский регион»</w:t>
            </w:r>
            <w:r w:rsidR="007F2C79" w:rsidRPr="00661088">
              <w:rPr>
                <w:sz w:val="24"/>
                <w:szCs w:val="24"/>
              </w:rPr>
              <w:t>.</w:t>
            </w:r>
          </w:p>
        </w:tc>
      </w:tr>
      <w:tr w:rsidR="00D35065" w:rsidRPr="00661088" w:rsidTr="00252985">
        <w:trPr>
          <w:jc w:val="center"/>
        </w:trPr>
        <w:tc>
          <w:tcPr>
            <w:tcW w:w="503" w:type="dxa"/>
          </w:tcPr>
          <w:p w:rsidR="009C20F1" w:rsidRPr="00661088" w:rsidRDefault="009C20F1" w:rsidP="005D6EF5">
            <w:pPr>
              <w:jc w:val="both"/>
              <w:outlineLvl w:val="0"/>
              <w:rPr>
                <w:color w:val="000000" w:themeColor="text1"/>
              </w:rPr>
            </w:pPr>
            <w:r w:rsidRPr="00661088">
              <w:rPr>
                <w:color w:val="000000" w:themeColor="text1"/>
              </w:rPr>
              <w:t>5</w:t>
            </w:r>
          </w:p>
        </w:tc>
        <w:tc>
          <w:tcPr>
            <w:tcW w:w="2304" w:type="dxa"/>
          </w:tcPr>
          <w:p w:rsidR="009C20F1" w:rsidRPr="00661088" w:rsidRDefault="009C20F1" w:rsidP="005D6EF5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7057" w:type="dxa"/>
            <w:vAlign w:val="center"/>
          </w:tcPr>
          <w:p w:rsidR="009C20F1" w:rsidRPr="00661088" w:rsidRDefault="009C20F1" w:rsidP="00326CFC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Начальная (максимальная) цена лота:</w:t>
            </w:r>
          </w:p>
          <w:p w:rsidR="009C20F1" w:rsidRPr="00661088" w:rsidRDefault="009C20F1" w:rsidP="005D6EF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61088">
              <w:rPr>
                <w:color w:val="000000" w:themeColor="text1"/>
                <w:sz w:val="24"/>
                <w:szCs w:val="24"/>
              </w:rPr>
              <w:t xml:space="preserve">Начальная (максимальная) цена </w:t>
            </w:r>
            <w:r w:rsidR="00E17B2E" w:rsidRPr="00661088">
              <w:rPr>
                <w:color w:val="000000" w:themeColor="text1"/>
                <w:sz w:val="24"/>
                <w:szCs w:val="24"/>
              </w:rPr>
              <w:t xml:space="preserve">лота составляет </w:t>
            </w:r>
            <w:r w:rsidR="00376514" w:rsidRPr="00376514">
              <w:rPr>
                <w:color w:val="000000" w:themeColor="text1"/>
                <w:sz w:val="24"/>
                <w:szCs w:val="24"/>
              </w:rPr>
              <w:t xml:space="preserve"> 248 022 366.80 </w:t>
            </w:r>
            <w:r w:rsidR="006C6938" w:rsidRPr="00661088">
              <w:rPr>
                <w:color w:val="000000" w:themeColor="text1"/>
                <w:sz w:val="24"/>
                <w:szCs w:val="24"/>
              </w:rPr>
              <w:t xml:space="preserve"> </w:t>
            </w:r>
            <w:r w:rsidR="00642530" w:rsidRPr="00661088">
              <w:rPr>
                <w:color w:val="000000" w:themeColor="text1"/>
                <w:sz w:val="24"/>
                <w:szCs w:val="24"/>
              </w:rPr>
              <w:t>рублей, НДС не облагается</w:t>
            </w:r>
          </w:p>
          <w:p w:rsidR="009F7929" w:rsidRPr="00661088" w:rsidRDefault="00C06935" w:rsidP="005D6EF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6108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661088">
              <w:rPr>
                <w:color w:val="000000" w:themeColor="text1"/>
                <w:sz w:val="24"/>
                <w:szCs w:val="24"/>
              </w:rPr>
              <w:t xml:space="preserve"> </w:t>
            </w:r>
            <w:r w:rsidR="009F7929" w:rsidRPr="00661088">
              <w:rPr>
                <w:color w:val="000000" w:themeColor="text1"/>
                <w:sz w:val="24"/>
                <w:szCs w:val="24"/>
              </w:rPr>
              <w:t xml:space="preserve">– </w:t>
            </w:r>
            <w:r w:rsidR="00376514">
              <w:rPr>
                <w:color w:val="000000" w:themeColor="text1"/>
                <w:sz w:val="24"/>
                <w:szCs w:val="24"/>
              </w:rPr>
              <w:t>122 053 464,81</w:t>
            </w:r>
            <w:r w:rsidR="00376514" w:rsidRPr="00661088">
              <w:rPr>
                <w:color w:val="000000" w:themeColor="text1"/>
                <w:sz w:val="24"/>
                <w:szCs w:val="24"/>
              </w:rPr>
              <w:t xml:space="preserve"> </w:t>
            </w:r>
            <w:r w:rsidR="00642530" w:rsidRPr="00661088">
              <w:rPr>
                <w:color w:val="000000" w:themeColor="text1"/>
                <w:sz w:val="24"/>
                <w:szCs w:val="24"/>
              </w:rPr>
              <w:t>руб., НДС не облагается;</w:t>
            </w:r>
          </w:p>
          <w:p w:rsidR="009F7929" w:rsidRPr="00661088" w:rsidRDefault="00C06935" w:rsidP="003765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61088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661088">
              <w:rPr>
                <w:color w:val="000000" w:themeColor="text1"/>
                <w:sz w:val="24"/>
                <w:szCs w:val="24"/>
              </w:rPr>
              <w:t xml:space="preserve"> </w:t>
            </w:r>
            <w:r w:rsidR="009F7929" w:rsidRPr="00661088">
              <w:rPr>
                <w:color w:val="000000" w:themeColor="text1"/>
                <w:sz w:val="24"/>
                <w:szCs w:val="24"/>
              </w:rPr>
              <w:t xml:space="preserve">– </w:t>
            </w:r>
            <w:r w:rsidR="00376514">
              <w:rPr>
                <w:color w:val="000000" w:themeColor="text1"/>
                <w:sz w:val="24"/>
                <w:szCs w:val="24"/>
              </w:rPr>
              <w:t>125 968 901,99</w:t>
            </w:r>
            <w:r w:rsidR="00376514" w:rsidRPr="0066108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208C1" w:rsidRPr="00661088">
              <w:rPr>
                <w:color w:val="000000" w:themeColor="text1"/>
                <w:sz w:val="24"/>
                <w:szCs w:val="24"/>
              </w:rPr>
              <w:t>руб.</w:t>
            </w:r>
            <w:r w:rsidR="00642530" w:rsidRPr="00661088">
              <w:rPr>
                <w:color w:val="000000" w:themeColor="text1"/>
                <w:sz w:val="24"/>
                <w:szCs w:val="24"/>
              </w:rPr>
              <w:t>, НДС не облагается.</w:t>
            </w:r>
          </w:p>
        </w:tc>
      </w:tr>
      <w:tr w:rsidR="00642530" w:rsidRPr="00661088" w:rsidTr="00252985">
        <w:trPr>
          <w:jc w:val="center"/>
        </w:trPr>
        <w:tc>
          <w:tcPr>
            <w:tcW w:w="503" w:type="dxa"/>
          </w:tcPr>
          <w:p w:rsidR="00642530" w:rsidRPr="00661088" w:rsidRDefault="00642530" w:rsidP="00642530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6</w:t>
            </w:r>
          </w:p>
        </w:tc>
        <w:tc>
          <w:tcPr>
            <w:tcW w:w="2304" w:type="dxa"/>
          </w:tcPr>
          <w:p w:rsidR="00642530" w:rsidRPr="00661088" w:rsidRDefault="00642530" w:rsidP="00642530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Сроки оказания услуг</w:t>
            </w:r>
          </w:p>
        </w:tc>
        <w:tc>
          <w:tcPr>
            <w:tcW w:w="7057" w:type="dxa"/>
            <w:vAlign w:val="center"/>
          </w:tcPr>
          <w:p w:rsidR="007F2C79" w:rsidRPr="00661088" w:rsidRDefault="00642530" w:rsidP="00642530">
            <w:pPr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Период страхования:</w:t>
            </w:r>
          </w:p>
          <w:p w:rsidR="00642530" w:rsidRPr="00661088" w:rsidRDefault="00642530" w:rsidP="00EE795F">
            <w:pPr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 с 00 часов 00 минут </w:t>
            </w:r>
            <w:r w:rsidR="00741BC4" w:rsidRPr="00661088">
              <w:rPr>
                <w:sz w:val="24"/>
                <w:szCs w:val="24"/>
              </w:rPr>
              <w:t>«01» апреля 202</w:t>
            </w:r>
            <w:r w:rsidR="001C6523">
              <w:rPr>
                <w:sz w:val="24"/>
                <w:szCs w:val="24"/>
              </w:rPr>
              <w:t>5</w:t>
            </w:r>
            <w:r w:rsidR="00741BC4" w:rsidRPr="00661088">
              <w:rPr>
                <w:sz w:val="24"/>
                <w:szCs w:val="24"/>
              </w:rPr>
              <w:t xml:space="preserve"> г. по 24 часа 00 минут «</w:t>
            </w:r>
            <w:r w:rsidR="00EE795F" w:rsidRPr="00661088">
              <w:rPr>
                <w:sz w:val="24"/>
                <w:szCs w:val="24"/>
              </w:rPr>
              <w:t>3</w:t>
            </w:r>
            <w:r w:rsidR="00EE795F" w:rsidRPr="00EE795F">
              <w:rPr>
                <w:sz w:val="24"/>
                <w:szCs w:val="24"/>
              </w:rPr>
              <w:t>0</w:t>
            </w:r>
            <w:r w:rsidR="00741BC4" w:rsidRPr="00661088">
              <w:rPr>
                <w:sz w:val="24"/>
                <w:szCs w:val="24"/>
              </w:rPr>
              <w:t xml:space="preserve">» </w:t>
            </w:r>
            <w:r w:rsidR="00EE795F">
              <w:rPr>
                <w:sz w:val="24"/>
                <w:szCs w:val="24"/>
              </w:rPr>
              <w:t>сентября</w:t>
            </w:r>
            <w:r w:rsidR="00EE795F" w:rsidRPr="00661088">
              <w:rPr>
                <w:sz w:val="24"/>
                <w:szCs w:val="24"/>
              </w:rPr>
              <w:t xml:space="preserve"> </w:t>
            </w:r>
            <w:r w:rsidR="00741BC4" w:rsidRPr="00661088">
              <w:rPr>
                <w:sz w:val="24"/>
                <w:szCs w:val="24"/>
              </w:rPr>
              <w:t>202</w:t>
            </w:r>
            <w:r w:rsidR="001C6523">
              <w:rPr>
                <w:sz w:val="24"/>
                <w:szCs w:val="24"/>
              </w:rPr>
              <w:t>6</w:t>
            </w:r>
            <w:r w:rsidR="00741BC4" w:rsidRPr="00661088">
              <w:rPr>
                <w:sz w:val="24"/>
                <w:szCs w:val="24"/>
              </w:rPr>
              <w:t xml:space="preserve"> г.</w:t>
            </w:r>
          </w:p>
        </w:tc>
      </w:tr>
      <w:tr w:rsidR="001E20F4" w:rsidRPr="00661088" w:rsidTr="00252985">
        <w:trPr>
          <w:jc w:val="center"/>
        </w:trPr>
        <w:tc>
          <w:tcPr>
            <w:tcW w:w="503" w:type="dxa"/>
          </w:tcPr>
          <w:p w:rsidR="001E20F4" w:rsidRPr="00661088" w:rsidRDefault="001E20F4" w:rsidP="00642530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7</w:t>
            </w:r>
          </w:p>
        </w:tc>
        <w:tc>
          <w:tcPr>
            <w:tcW w:w="2304" w:type="dxa"/>
          </w:tcPr>
          <w:p w:rsidR="001E20F4" w:rsidRPr="00661088" w:rsidRDefault="001E20F4" w:rsidP="00642530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Предмет договора</w:t>
            </w:r>
          </w:p>
        </w:tc>
        <w:tc>
          <w:tcPr>
            <w:tcW w:w="7057" w:type="dxa"/>
            <w:vAlign w:val="center"/>
          </w:tcPr>
          <w:p w:rsidR="001E20F4" w:rsidRPr="00661088" w:rsidRDefault="001E20F4" w:rsidP="00F77AFB">
            <w:pPr>
              <w:widowControl w:val="0"/>
              <w:tabs>
                <w:tab w:val="left" w:pos="1276"/>
              </w:tabs>
              <w:suppressAutoHyphens/>
              <w:ind w:firstLine="294"/>
              <w:jc w:val="both"/>
              <w:outlineLvl w:val="2"/>
              <w:rPr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1 (страхование имущества):</w:t>
            </w:r>
            <w:r w:rsidRPr="00661088">
              <w:rPr>
                <w:sz w:val="24"/>
                <w:szCs w:val="24"/>
              </w:rPr>
              <w:t xml:space="preserve"> </w:t>
            </w:r>
            <w:proofErr w:type="gramStart"/>
            <w:r w:rsidRPr="00661088">
              <w:rPr>
                <w:sz w:val="24"/>
                <w:szCs w:val="24"/>
              </w:rPr>
              <w:t>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по причиненному вследствие этого события ущербу застрахованному имуществу в пределах определенной Договором суммы (страховой суммы), в порядке и на условиях, предусмотренных Договором, являющ</w:t>
            </w:r>
            <w:r w:rsidR="006C6938" w:rsidRPr="00661088">
              <w:rPr>
                <w:sz w:val="24"/>
                <w:szCs w:val="24"/>
              </w:rPr>
              <w:t>и</w:t>
            </w:r>
            <w:r w:rsidRPr="00661088">
              <w:rPr>
                <w:sz w:val="24"/>
                <w:szCs w:val="24"/>
              </w:rPr>
              <w:t>мся приложением к настоящему Техническому заданию;</w:t>
            </w:r>
            <w:proofErr w:type="gramEnd"/>
          </w:p>
          <w:p w:rsidR="007F2C79" w:rsidRPr="00661088" w:rsidRDefault="007F2C79" w:rsidP="00F77AFB">
            <w:pPr>
              <w:widowControl w:val="0"/>
              <w:tabs>
                <w:tab w:val="left" w:pos="1276"/>
              </w:tabs>
              <w:suppressAutoHyphens/>
              <w:ind w:firstLine="294"/>
              <w:jc w:val="both"/>
              <w:outlineLvl w:val="2"/>
              <w:rPr>
                <w:sz w:val="24"/>
                <w:szCs w:val="24"/>
              </w:rPr>
            </w:pPr>
          </w:p>
          <w:p w:rsidR="001E20F4" w:rsidRPr="00661088" w:rsidRDefault="001E20F4" w:rsidP="006C6938">
            <w:pPr>
              <w:widowControl w:val="0"/>
              <w:tabs>
                <w:tab w:val="left" w:pos="1276"/>
              </w:tabs>
              <w:suppressAutoHyphens/>
              <w:ind w:firstLine="294"/>
              <w:jc w:val="both"/>
              <w:outlineLvl w:val="2"/>
              <w:rPr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2 (страхование гражданской ответственности):</w:t>
            </w:r>
            <w:r w:rsidRPr="00661088">
              <w:rPr>
                <w:sz w:val="24"/>
                <w:szCs w:val="24"/>
              </w:rPr>
              <w:t xml:space="preserve"> </w:t>
            </w:r>
            <w:proofErr w:type="gramStart"/>
            <w:r w:rsidRPr="00661088">
              <w:rPr>
                <w:sz w:val="24"/>
                <w:szCs w:val="24"/>
              </w:rPr>
              <w:t>Страховщик обязуется за обусловленную Договором, являющ</w:t>
            </w:r>
            <w:r w:rsidR="006C6938" w:rsidRPr="00661088">
              <w:rPr>
                <w:sz w:val="24"/>
                <w:szCs w:val="24"/>
              </w:rPr>
              <w:t>и</w:t>
            </w:r>
            <w:r w:rsidRPr="00661088">
              <w:rPr>
                <w:sz w:val="24"/>
                <w:szCs w:val="24"/>
              </w:rPr>
              <w:t>мся приложением к настоящему Техническому заданию, плату (страховую премию) при наступлении предусмотренного в Договоре события (страхового случая) выплатить страховое возмещение в пределах, установленных Договором страховых сумм и лимитов возмещения.</w:t>
            </w:r>
            <w:proofErr w:type="gramEnd"/>
          </w:p>
        </w:tc>
      </w:tr>
      <w:tr w:rsidR="00FF3A70" w:rsidRPr="00661088" w:rsidTr="001E20F4">
        <w:trPr>
          <w:trHeight w:val="420"/>
          <w:jc w:val="center"/>
        </w:trPr>
        <w:tc>
          <w:tcPr>
            <w:tcW w:w="503" w:type="dxa"/>
            <w:vMerge w:val="restart"/>
          </w:tcPr>
          <w:p w:rsidR="00FF3A70" w:rsidRPr="00661088" w:rsidRDefault="00FF3A70" w:rsidP="00642530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8</w:t>
            </w:r>
          </w:p>
        </w:tc>
        <w:tc>
          <w:tcPr>
            <w:tcW w:w="2304" w:type="dxa"/>
            <w:vMerge w:val="restart"/>
          </w:tcPr>
          <w:p w:rsidR="00FF3A70" w:rsidRPr="00661088" w:rsidRDefault="00FF3A70" w:rsidP="000D68B6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Основные требования к предмету закупки</w:t>
            </w:r>
          </w:p>
          <w:p w:rsidR="00FF3A70" w:rsidRPr="00661088" w:rsidRDefault="00FF3A70" w:rsidP="000D68B6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7057" w:type="dxa"/>
            <w:tcBorders>
              <w:bottom w:val="single" w:sz="4" w:space="0" w:color="auto"/>
            </w:tcBorders>
          </w:tcPr>
          <w:p w:rsidR="00FF3A70" w:rsidRPr="00661088" w:rsidRDefault="00FF3A70" w:rsidP="00642530">
            <w:pPr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8.1 Страхователь: </w:t>
            </w:r>
          </w:p>
          <w:p w:rsidR="00FF3A70" w:rsidRPr="00661088" w:rsidRDefault="00FF3A70" w:rsidP="00642530">
            <w:pPr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ПАО «Россети Московский регион</w:t>
            </w:r>
            <w:r w:rsidR="00367BC0" w:rsidRPr="00661088">
              <w:rPr>
                <w:sz w:val="24"/>
                <w:szCs w:val="24"/>
              </w:rPr>
              <w:t>»</w:t>
            </w:r>
          </w:p>
        </w:tc>
      </w:tr>
      <w:tr w:rsidR="00FF3A70" w:rsidRPr="00661088" w:rsidTr="001E20F4">
        <w:trPr>
          <w:trHeight w:val="405"/>
          <w:jc w:val="center"/>
        </w:trPr>
        <w:tc>
          <w:tcPr>
            <w:tcW w:w="503" w:type="dxa"/>
            <w:vMerge/>
          </w:tcPr>
          <w:p w:rsidR="00FF3A70" w:rsidRPr="00661088" w:rsidRDefault="00FF3A70" w:rsidP="00642530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304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57" w:type="dxa"/>
            <w:tcBorders>
              <w:top w:val="single" w:sz="4" w:space="0" w:color="auto"/>
            </w:tcBorders>
          </w:tcPr>
          <w:p w:rsidR="00FF3A70" w:rsidRPr="00661088" w:rsidRDefault="00FF3A70" w:rsidP="00642530">
            <w:pPr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8.2. Объекты страхования:</w:t>
            </w:r>
          </w:p>
          <w:p w:rsidR="00FF3A70" w:rsidRPr="00661088" w:rsidRDefault="00FF3A70" w:rsidP="00F77AFB">
            <w:pPr>
              <w:widowControl w:val="0"/>
              <w:tabs>
                <w:tab w:val="left" w:pos="1276"/>
              </w:tabs>
              <w:suppressAutoHyphens/>
              <w:ind w:firstLine="294"/>
              <w:jc w:val="both"/>
              <w:outlineLvl w:val="2"/>
              <w:rPr>
                <w:sz w:val="24"/>
                <w:szCs w:val="24"/>
              </w:rPr>
            </w:pPr>
            <w:proofErr w:type="gramStart"/>
            <w:r w:rsidRPr="00661088">
              <w:rPr>
                <w:b/>
                <w:sz w:val="24"/>
                <w:szCs w:val="24"/>
              </w:rPr>
              <w:t>Часть 1</w:t>
            </w:r>
            <w:r w:rsidR="0090612C" w:rsidRPr="00661088">
              <w:rPr>
                <w:b/>
                <w:sz w:val="24"/>
                <w:szCs w:val="24"/>
              </w:rPr>
              <w:t xml:space="preserve"> (страхование имущества)</w:t>
            </w:r>
            <w:r w:rsidRPr="00661088">
              <w:rPr>
                <w:sz w:val="24"/>
                <w:szCs w:val="24"/>
              </w:rPr>
              <w:t>: объектом страхования являются не противоречащие законодательству Российской Федерации имущественные интересы Страхователя, связанные с владением, пользованием, распоряжением имуществом, принадлежащим Страхователю на праве собственности и/или ином законном основании и/или</w:t>
            </w:r>
            <w:r w:rsidR="00367BC0" w:rsidRPr="00661088">
              <w:rPr>
                <w:sz w:val="24"/>
                <w:szCs w:val="24"/>
              </w:rPr>
              <w:t>,</w:t>
            </w:r>
            <w:r w:rsidRPr="00661088">
              <w:rPr>
                <w:sz w:val="24"/>
                <w:szCs w:val="24"/>
              </w:rPr>
              <w:t xml:space="preserve"> в сохранении которого Страхователь имеет законный интерес, а также имущественный интерес, связанный с этим имуществом.</w:t>
            </w:r>
            <w:proofErr w:type="gramEnd"/>
          </w:p>
          <w:p w:rsidR="007F2C79" w:rsidRPr="00661088" w:rsidRDefault="007F2C79" w:rsidP="00FF3A70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:rsidR="00FF3A70" w:rsidRPr="00661088" w:rsidRDefault="00FF3A70" w:rsidP="007F2C79">
            <w:pPr>
              <w:tabs>
                <w:tab w:val="left" w:pos="567"/>
                <w:tab w:val="left" w:pos="1418"/>
              </w:tabs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2</w:t>
            </w:r>
            <w:r w:rsidR="0090612C" w:rsidRPr="00661088">
              <w:rPr>
                <w:b/>
                <w:sz w:val="24"/>
                <w:szCs w:val="24"/>
              </w:rPr>
              <w:t xml:space="preserve"> (страхование гражданской ответственности)</w:t>
            </w:r>
            <w:r w:rsidRPr="00661088">
              <w:rPr>
                <w:b/>
                <w:sz w:val="24"/>
                <w:szCs w:val="24"/>
              </w:rPr>
              <w:t>:</w:t>
            </w:r>
            <w:r w:rsidRPr="00661088">
              <w:rPr>
                <w:sz w:val="24"/>
                <w:szCs w:val="24"/>
              </w:rPr>
              <w:t xml:space="preserve"> имущественные интересы Страхователя (Лица, риск ответственности которого застрахован), связанные </w:t>
            </w:r>
            <w:proofErr w:type="gramStart"/>
            <w:r w:rsidRPr="00661088">
              <w:rPr>
                <w:sz w:val="24"/>
                <w:szCs w:val="24"/>
              </w:rPr>
              <w:t>с</w:t>
            </w:r>
            <w:proofErr w:type="gramEnd"/>
            <w:r w:rsidRPr="00661088">
              <w:rPr>
                <w:sz w:val="24"/>
                <w:szCs w:val="24"/>
              </w:rPr>
              <w:t>:</w:t>
            </w:r>
          </w:p>
          <w:p w:rsidR="00FF3A70" w:rsidRPr="00661088" w:rsidRDefault="00FF3A70" w:rsidP="007F2C79">
            <w:pPr>
              <w:widowControl w:val="0"/>
              <w:tabs>
                <w:tab w:val="left" w:pos="1276"/>
              </w:tabs>
              <w:suppressAutoHyphens/>
              <w:ind w:firstLine="337"/>
              <w:jc w:val="both"/>
              <w:outlineLvl w:val="2"/>
              <w:rPr>
                <w:sz w:val="24"/>
                <w:szCs w:val="24"/>
                <w:lang w:eastAsia="x-none"/>
              </w:rPr>
            </w:pPr>
            <w:r w:rsidRPr="00661088">
              <w:rPr>
                <w:sz w:val="24"/>
                <w:szCs w:val="24"/>
                <w:lang w:eastAsia="x-none"/>
              </w:rPr>
              <w:lastRenderedPageBreak/>
              <w:t>- риском наступления ответственности за причинение вреда жизни, здоровью и/или имуществу физических лиц, имуществу юридических лиц, муниципальных образований, субъектов Российской Федерации или Российской Федерации;</w:t>
            </w:r>
          </w:p>
          <w:p w:rsidR="00FF3A70" w:rsidRPr="00661088" w:rsidRDefault="00FF3A70" w:rsidP="007F2C79">
            <w:pPr>
              <w:widowControl w:val="0"/>
              <w:tabs>
                <w:tab w:val="left" w:pos="1276"/>
              </w:tabs>
              <w:suppressAutoHyphens/>
              <w:ind w:firstLine="337"/>
              <w:jc w:val="both"/>
              <w:outlineLvl w:val="2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  <w:lang w:eastAsia="x-none"/>
              </w:rPr>
              <w:t xml:space="preserve">- риском возникновения непредвиденных судебных и иных расходов Страхователя (Лица, риск ответственности которого застрахована), связанных с заявленными ему требованиями (исками, претензиями) о возмещении вреда, риск наступления </w:t>
            </w:r>
            <w:proofErr w:type="gramStart"/>
            <w:r w:rsidRPr="00661088">
              <w:rPr>
                <w:sz w:val="24"/>
                <w:szCs w:val="24"/>
                <w:lang w:eastAsia="x-none"/>
              </w:rPr>
              <w:t>ответственности</w:t>
            </w:r>
            <w:proofErr w:type="gramEnd"/>
            <w:r w:rsidRPr="00661088">
              <w:rPr>
                <w:sz w:val="24"/>
                <w:szCs w:val="24"/>
                <w:lang w:eastAsia="x-none"/>
              </w:rPr>
              <w:t xml:space="preserve"> за причинение которого застрахован по Договору.</w:t>
            </w:r>
          </w:p>
        </w:tc>
      </w:tr>
      <w:tr w:rsidR="00FF3A70" w:rsidRPr="00661088" w:rsidTr="00BC6952">
        <w:trPr>
          <w:trHeight w:val="930"/>
          <w:jc w:val="center"/>
        </w:trPr>
        <w:tc>
          <w:tcPr>
            <w:tcW w:w="503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304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57" w:type="dxa"/>
            <w:tcBorders>
              <w:bottom w:val="single" w:sz="4" w:space="0" w:color="auto"/>
            </w:tcBorders>
          </w:tcPr>
          <w:p w:rsidR="00FF3A70" w:rsidRPr="00661088" w:rsidRDefault="00FF3A70" w:rsidP="001E20F4">
            <w:pPr>
              <w:spacing w:before="60"/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8.3. Требования Заказчика к страховым рискам, страховым случаям, исключениям из страхового покрытия изложены в проекте Договора страхования. </w:t>
            </w:r>
          </w:p>
        </w:tc>
      </w:tr>
      <w:tr w:rsidR="00FF3A70" w:rsidRPr="00661088" w:rsidTr="00FF3A70">
        <w:trPr>
          <w:trHeight w:val="6645"/>
          <w:jc w:val="center"/>
        </w:trPr>
        <w:tc>
          <w:tcPr>
            <w:tcW w:w="503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304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</w:tcBorders>
          </w:tcPr>
          <w:p w:rsidR="0090612C" w:rsidRPr="00661088" w:rsidRDefault="00FF3A70" w:rsidP="00BC6952">
            <w:pPr>
              <w:spacing w:before="60"/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8.4. </w:t>
            </w:r>
            <w:r w:rsidR="0090612C" w:rsidRPr="00661088">
              <w:rPr>
                <w:sz w:val="24"/>
                <w:szCs w:val="24"/>
              </w:rPr>
              <w:t>Страховая сумма:</w:t>
            </w:r>
          </w:p>
          <w:p w:rsidR="00F77AFB" w:rsidRPr="00661088" w:rsidRDefault="00FF3A70" w:rsidP="007F2C79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1</w:t>
            </w:r>
            <w:r w:rsidR="0090612C" w:rsidRPr="00661088">
              <w:rPr>
                <w:b/>
                <w:sz w:val="24"/>
                <w:szCs w:val="24"/>
              </w:rPr>
              <w:t xml:space="preserve"> (страхование имущества)</w:t>
            </w:r>
            <w:r w:rsidRPr="00661088">
              <w:rPr>
                <w:b/>
                <w:sz w:val="24"/>
                <w:szCs w:val="24"/>
              </w:rPr>
              <w:t>:</w:t>
            </w:r>
            <w:r w:rsidRPr="00661088">
              <w:rPr>
                <w:sz w:val="24"/>
                <w:szCs w:val="24"/>
              </w:rPr>
              <w:t xml:space="preserve"> </w:t>
            </w:r>
          </w:p>
          <w:p w:rsidR="00654AF7" w:rsidRDefault="000A4796" w:rsidP="001C6523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3603" w:rsidRPr="00661088">
              <w:rPr>
                <w:sz w:val="24"/>
                <w:szCs w:val="24"/>
              </w:rPr>
              <w:t xml:space="preserve">бщая </w:t>
            </w:r>
            <w:r w:rsidR="00FF3A70" w:rsidRPr="00661088">
              <w:rPr>
                <w:sz w:val="24"/>
                <w:szCs w:val="24"/>
              </w:rPr>
              <w:t xml:space="preserve">страховая сумма по Договору страхования устанавливается в размере </w:t>
            </w:r>
            <w:r w:rsidR="001C6523" w:rsidRPr="001C6523">
              <w:rPr>
                <w:sz w:val="24"/>
                <w:szCs w:val="24"/>
              </w:rPr>
              <w:t xml:space="preserve">1 </w:t>
            </w:r>
            <w:r w:rsidR="00654AF7">
              <w:rPr>
                <w:sz w:val="24"/>
                <w:szCs w:val="24"/>
              </w:rPr>
              <w:t>52</w:t>
            </w:r>
            <w:r w:rsidR="00654AF7" w:rsidRPr="001C6523">
              <w:rPr>
                <w:sz w:val="24"/>
                <w:szCs w:val="24"/>
              </w:rPr>
              <w:t xml:space="preserve">4 </w:t>
            </w:r>
            <w:r w:rsidR="00654AF7">
              <w:rPr>
                <w:sz w:val="24"/>
                <w:szCs w:val="24"/>
              </w:rPr>
              <w:t>72</w:t>
            </w:r>
            <w:r w:rsidR="00654AF7" w:rsidRPr="001C6523">
              <w:rPr>
                <w:sz w:val="24"/>
                <w:szCs w:val="24"/>
              </w:rPr>
              <w:t xml:space="preserve">8 </w:t>
            </w:r>
            <w:r w:rsidR="001C6523" w:rsidRPr="001C6523">
              <w:rPr>
                <w:sz w:val="24"/>
                <w:szCs w:val="24"/>
              </w:rPr>
              <w:t xml:space="preserve">187 816 (Один триллион </w:t>
            </w:r>
            <w:r w:rsidR="00654AF7">
              <w:rPr>
                <w:sz w:val="24"/>
                <w:szCs w:val="24"/>
              </w:rPr>
              <w:t>пятьсот</w:t>
            </w:r>
            <w:r w:rsidR="00654AF7" w:rsidRPr="001C6523">
              <w:rPr>
                <w:sz w:val="24"/>
                <w:szCs w:val="24"/>
              </w:rPr>
              <w:t xml:space="preserve"> </w:t>
            </w:r>
            <w:r w:rsidR="00654AF7">
              <w:rPr>
                <w:sz w:val="24"/>
                <w:szCs w:val="24"/>
              </w:rPr>
              <w:t>двадцать</w:t>
            </w:r>
            <w:r w:rsidR="00654AF7" w:rsidRPr="001C6523">
              <w:rPr>
                <w:sz w:val="24"/>
                <w:szCs w:val="24"/>
              </w:rPr>
              <w:t xml:space="preserve"> </w:t>
            </w:r>
            <w:r w:rsidR="001C6523" w:rsidRPr="001C6523">
              <w:rPr>
                <w:sz w:val="24"/>
                <w:szCs w:val="24"/>
              </w:rPr>
              <w:t xml:space="preserve">четыре миллиарда </w:t>
            </w:r>
            <w:r w:rsidR="00654AF7">
              <w:rPr>
                <w:sz w:val="24"/>
                <w:szCs w:val="24"/>
              </w:rPr>
              <w:t>семьсот</w:t>
            </w:r>
            <w:r w:rsidR="00654AF7" w:rsidRPr="001C6523">
              <w:rPr>
                <w:sz w:val="24"/>
                <w:szCs w:val="24"/>
              </w:rPr>
              <w:t xml:space="preserve"> </w:t>
            </w:r>
            <w:r w:rsidR="00654AF7">
              <w:rPr>
                <w:sz w:val="24"/>
                <w:szCs w:val="24"/>
              </w:rPr>
              <w:t>двадцать</w:t>
            </w:r>
            <w:r w:rsidR="00654AF7" w:rsidRPr="001C6523">
              <w:rPr>
                <w:sz w:val="24"/>
                <w:szCs w:val="24"/>
              </w:rPr>
              <w:t xml:space="preserve"> </w:t>
            </w:r>
            <w:r w:rsidR="001C6523" w:rsidRPr="001C6523">
              <w:rPr>
                <w:sz w:val="24"/>
                <w:szCs w:val="24"/>
              </w:rPr>
              <w:t>восемь миллионов сто восемьдесят семь тысяч восемьсот шестнадцать) рублей 00 копеек, а том числе:</w:t>
            </w:r>
          </w:p>
          <w:p w:rsidR="00654AF7" w:rsidRDefault="00654AF7" w:rsidP="001C6523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Собственное и арендованное имущество:</w:t>
            </w:r>
          </w:p>
          <w:p w:rsidR="001C6523" w:rsidRPr="001C6523" w:rsidRDefault="00654AF7" w:rsidP="001C6523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1 484 388 187 816 (</w:t>
            </w:r>
            <w:r w:rsidRPr="001C6523">
              <w:rPr>
                <w:sz w:val="24"/>
                <w:szCs w:val="24"/>
              </w:rPr>
              <w:t xml:space="preserve">Один триллион </w:t>
            </w:r>
            <w:r>
              <w:rPr>
                <w:sz w:val="24"/>
                <w:szCs w:val="24"/>
              </w:rPr>
              <w:t>четыреста</w:t>
            </w:r>
            <w:r w:rsidRPr="001C65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восемьдесят</w:t>
            </w:r>
            <w:r w:rsidRPr="001C6523">
              <w:rPr>
                <w:sz w:val="24"/>
                <w:szCs w:val="24"/>
              </w:rPr>
              <w:t xml:space="preserve"> четыре миллиарда </w:t>
            </w:r>
            <w:r>
              <w:rPr>
                <w:sz w:val="24"/>
                <w:szCs w:val="24"/>
              </w:rPr>
              <w:t>триста</w:t>
            </w:r>
            <w:r w:rsidRPr="001C65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восемьдесят</w:t>
            </w:r>
            <w:r w:rsidRPr="001C6523">
              <w:rPr>
                <w:sz w:val="24"/>
                <w:szCs w:val="24"/>
              </w:rPr>
              <w:t xml:space="preserve"> восемь миллионов сто восемьдесят семь тысяч восемьсот шестнадцать) рублей 00 копеек</w:t>
            </w:r>
            <w:r>
              <w:rPr>
                <w:sz w:val="24"/>
                <w:szCs w:val="24"/>
              </w:rPr>
              <w:t xml:space="preserve">, сформирована на основании </w:t>
            </w:r>
            <w:r w:rsidR="000A4796" w:rsidRPr="000A4796">
              <w:rPr>
                <w:sz w:val="24"/>
                <w:szCs w:val="24"/>
              </w:rPr>
              <w:t>Отчет</w:t>
            </w:r>
            <w:r w:rsidR="000A4796">
              <w:rPr>
                <w:sz w:val="24"/>
                <w:szCs w:val="24"/>
              </w:rPr>
              <w:t>а</w:t>
            </w:r>
            <w:r w:rsidR="000A4796" w:rsidRPr="000A4796">
              <w:rPr>
                <w:sz w:val="24"/>
                <w:szCs w:val="24"/>
              </w:rPr>
              <w:t xml:space="preserve"> об оценке №240240-ОА «Определение полной стоимости восстановления/замещения (CRN/COR) для целей страхования движимого и недвижимого имущества, принадлежащего ДЗО ПАО «Россети» от 13 ноября 2024 г., подготовленного ООО «</w:t>
            </w:r>
            <w:proofErr w:type="spellStart"/>
            <w:r w:rsidR="000A4796" w:rsidRPr="000A4796">
              <w:rPr>
                <w:sz w:val="24"/>
                <w:szCs w:val="24"/>
              </w:rPr>
              <w:t>ЭсАрДжи</w:t>
            </w:r>
            <w:proofErr w:type="spellEnd"/>
            <w:r w:rsidR="000A4796" w:rsidRPr="000A4796">
              <w:rPr>
                <w:sz w:val="24"/>
                <w:szCs w:val="24"/>
              </w:rPr>
              <w:t>-Консалтинг», носит справочный характер</w:t>
            </w:r>
            <w:proofErr w:type="gramEnd"/>
            <w:r w:rsidR="000A4796" w:rsidRPr="000A4796">
              <w:rPr>
                <w:sz w:val="24"/>
                <w:szCs w:val="24"/>
              </w:rPr>
              <w:t xml:space="preserve"> и будет предоставлен Победителю Закупочной процедуры</w:t>
            </w:r>
            <w:r>
              <w:rPr>
                <w:sz w:val="24"/>
                <w:szCs w:val="24"/>
              </w:rPr>
              <w:t>:</w:t>
            </w:r>
          </w:p>
          <w:p w:rsidR="001C6523" w:rsidRPr="001C6523" w:rsidRDefault="001C6523" w:rsidP="001C6523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1C6523">
              <w:rPr>
                <w:sz w:val="24"/>
                <w:szCs w:val="24"/>
              </w:rPr>
              <w:t>- по группе</w:t>
            </w:r>
            <w:proofErr w:type="gramStart"/>
            <w:r w:rsidRPr="001C6523">
              <w:rPr>
                <w:sz w:val="24"/>
                <w:szCs w:val="24"/>
              </w:rPr>
              <w:t xml:space="preserve"> А</w:t>
            </w:r>
            <w:proofErr w:type="gramEnd"/>
            <w:r w:rsidRPr="001C6523">
              <w:rPr>
                <w:sz w:val="24"/>
                <w:szCs w:val="24"/>
              </w:rPr>
              <w:t xml:space="preserve"> – 102 603 076 699 (Сто два миллиарда шестьсот три миллиона семьдесят шесть тысяч шестьсот девяносто девять) рублей 00 копеек;</w:t>
            </w:r>
          </w:p>
          <w:p w:rsidR="001C6523" w:rsidRPr="001C6523" w:rsidRDefault="001C6523" w:rsidP="001C6523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1C6523">
              <w:rPr>
                <w:sz w:val="24"/>
                <w:szCs w:val="24"/>
              </w:rPr>
              <w:t>- по группе</w:t>
            </w:r>
            <w:proofErr w:type="gramStart"/>
            <w:r w:rsidRPr="001C6523">
              <w:rPr>
                <w:sz w:val="24"/>
                <w:szCs w:val="24"/>
              </w:rPr>
              <w:t xml:space="preserve"> В</w:t>
            </w:r>
            <w:proofErr w:type="gramEnd"/>
            <w:r w:rsidRPr="001C6523">
              <w:rPr>
                <w:sz w:val="24"/>
                <w:szCs w:val="24"/>
              </w:rPr>
              <w:t xml:space="preserve"> – 648 158 345 741 (Шестьсот сорок восемь миллиардов сто пятьдесят восемь миллионов триста сорок пять тысяч семьсот сорок один) рубль 00 копеек;</w:t>
            </w:r>
          </w:p>
          <w:p w:rsidR="001C6523" w:rsidRPr="001C6523" w:rsidRDefault="001C6523" w:rsidP="001C6523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1C6523">
              <w:rPr>
                <w:sz w:val="24"/>
                <w:szCs w:val="24"/>
              </w:rPr>
              <w:t>- по группе C – 207 371 593 319 (Двести семь миллиардов триста семьдесят один миллион пятьсот девяносто три тысячи триста девятнадцать) рублей 00 копеек;</w:t>
            </w:r>
          </w:p>
          <w:p w:rsidR="001C6523" w:rsidRDefault="001C6523" w:rsidP="001C6523">
            <w:pPr>
              <w:tabs>
                <w:tab w:val="left" w:pos="567"/>
                <w:tab w:val="left" w:pos="1418"/>
              </w:tabs>
              <w:ind w:firstLine="337"/>
              <w:jc w:val="both"/>
              <w:rPr>
                <w:sz w:val="24"/>
                <w:szCs w:val="24"/>
              </w:rPr>
            </w:pPr>
            <w:r w:rsidRPr="001C6523">
              <w:rPr>
                <w:sz w:val="24"/>
                <w:szCs w:val="24"/>
              </w:rPr>
              <w:t>- по группе D – 526 255 172 057 (Пятьсот двадцать шесть миллиардов двести пятьдесят пять миллионов сто семьдесят две тысячи пятьдесят семь) рублей 00 копеек.</w:t>
            </w:r>
          </w:p>
          <w:p w:rsidR="00654AF7" w:rsidRDefault="00E75A4B" w:rsidP="001C6523">
            <w:pPr>
              <w:tabs>
                <w:tab w:val="left" w:pos="567"/>
                <w:tab w:val="left" w:pos="1418"/>
              </w:tabs>
              <w:ind w:firstLine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40 340 000 000 (</w:t>
            </w:r>
            <w:r w:rsidRPr="00E75A4B">
              <w:rPr>
                <w:sz w:val="24"/>
                <w:szCs w:val="24"/>
              </w:rPr>
              <w:t>Сорок миллиардов триста сорок миллионов</w:t>
            </w:r>
            <w:r>
              <w:rPr>
                <w:sz w:val="24"/>
                <w:szCs w:val="24"/>
              </w:rPr>
              <w:t>)</w:t>
            </w:r>
            <w:r w:rsidRPr="00E75A4B">
              <w:rPr>
                <w:sz w:val="24"/>
                <w:szCs w:val="24"/>
              </w:rPr>
              <w:t xml:space="preserve"> рублей 00 копеек</w:t>
            </w:r>
            <w:r>
              <w:rPr>
                <w:sz w:val="24"/>
                <w:szCs w:val="24"/>
              </w:rPr>
              <w:t xml:space="preserve"> - и</w:t>
            </w:r>
            <w:r w:rsidR="00654AF7">
              <w:rPr>
                <w:sz w:val="24"/>
                <w:szCs w:val="24"/>
              </w:rPr>
              <w:t xml:space="preserve">мущество, </w:t>
            </w:r>
            <w:r>
              <w:rPr>
                <w:sz w:val="24"/>
                <w:szCs w:val="24"/>
              </w:rPr>
              <w:t>введенное в</w:t>
            </w:r>
            <w:r w:rsidR="00654AF7">
              <w:rPr>
                <w:sz w:val="24"/>
                <w:szCs w:val="24"/>
              </w:rPr>
              <w:t xml:space="preserve"> эксплуатацию</w:t>
            </w:r>
            <w:r>
              <w:rPr>
                <w:sz w:val="24"/>
                <w:szCs w:val="24"/>
              </w:rPr>
              <w:t xml:space="preserve"> в период с 01.07.2024 до</w:t>
            </w:r>
            <w:r w:rsidR="00654AF7">
              <w:rPr>
                <w:sz w:val="24"/>
                <w:szCs w:val="24"/>
              </w:rPr>
              <w:t xml:space="preserve"> 31.12.2024</w:t>
            </w:r>
            <w:r>
              <w:rPr>
                <w:sz w:val="24"/>
                <w:szCs w:val="24"/>
              </w:rPr>
              <w:t>.</w:t>
            </w:r>
          </w:p>
          <w:p w:rsidR="00BB3603" w:rsidRDefault="00BB3603" w:rsidP="001C6523">
            <w:pPr>
              <w:tabs>
                <w:tab w:val="left" w:pos="567"/>
                <w:tab w:val="left" w:pos="1418"/>
              </w:tabs>
              <w:ind w:firstLine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61088">
              <w:rPr>
                <w:sz w:val="24"/>
                <w:szCs w:val="24"/>
              </w:rPr>
              <w:t xml:space="preserve">траховая сумма </w:t>
            </w:r>
            <w:r>
              <w:rPr>
                <w:sz w:val="24"/>
                <w:szCs w:val="24"/>
              </w:rPr>
              <w:t xml:space="preserve">актуализируется на дату заключения </w:t>
            </w:r>
            <w:r w:rsidRPr="00661088">
              <w:rPr>
                <w:sz w:val="24"/>
                <w:szCs w:val="24"/>
              </w:rPr>
              <w:t>Договор</w:t>
            </w:r>
            <w:r>
              <w:rPr>
                <w:sz w:val="24"/>
                <w:szCs w:val="24"/>
              </w:rPr>
              <w:t>а</w:t>
            </w:r>
            <w:r w:rsidRPr="00661088">
              <w:rPr>
                <w:sz w:val="24"/>
                <w:szCs w:val="24"/>
              </w:rPr>
              <w:t xml:space="preserve"> страхования</w:t>
            </w:r>
          </w:p>
          <w:p w:rsidR="003D0F7B" w:rsidRDefault="00367BC0" w:rsidP="001C6523">
            <w:pPr>
              <w:tabs>
                <w:tab w:val="left" w:pos="567"/>
                <w:tab w:val="left" w:pos="1418"/>
              </w:tabs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Страховая сумма устанавливается «на каждый страховой случай», независимо от предыдущих выплат по страховым случаям, произошедшим в отношении данного имущества</w:t>
            </w:r>
            <w:r w:rsidR="003D0F7B">
              <w:rPr>
                <w:sz w:val="24"/>
                <w:szCs w:val="24"/>
              </w:rPr>
              <w:t>.</w:t>
            </w:r>
          </w:p>
          <w:p w:rsidR="003D0F7B" w:rsidRDefault="003D0F7B" w:rsidP="001C6523">
            <w:pPr>
              <w:tabs>
                <w:tab w:val="left" w:pos="567"/>
                <w:tab w:val="left" w:pos="1418"/>
              </w:tabs>
              <w:ind w:firstLine="337"/>
              <w:jc w:val="both"/>
              <w:rPr>
                <w:sz w:val="24"/>
                <w:szCs w:val="24"/>
              </w:rPr>
            </w:pPr>
            <w:r w:rsidRPr="00EE795F">
              <w:rPr>
                <w:sz w:val="24"/>
                <w:szCs w:val="24"/>
              </w:rPr>
              <w:t>Имущество, принятое на баланс Страхователя либо принятое Страхователем во владение и пользование по договору аренды или концессионному соглашению в период действия Договора, с учетом территории страхования указанной в п.2.</w:t>
            </w:r>
            <w:r>
              <w:rPr>
                <w:sz w:val="24"/>
                <w:szCs w:val="24"/>
              </w:rPr>
              <w:t xml:space="preserve"> настоящего </w:t>
            </w:r>
            <w:r>
              <w:rPr>
                <w:sz w:val="24"/>
                <w:szCs w:val="24"/>
              </w:rPr>
              <w:lastRenderedPageBreak/>
              <w:t>Технического задания</w:t>
            </w:r>
            <w:r w:rsidRPr="00EE795F">
              <w:rPr>
                <w:sz w:val="24"/>
                <w:szCs w:val="24"/>
              </w:rPr>
              <w:t>, является автоматически застрахованным на условиях Договора без уплаты дополнительной страховой премии</w:t>
            </w:r>
            <w:r>
              <w:rPr>
                <w:sz w:val="24"/>
                <w:szCs w:val="24"/>
              </w:rPr>
              <w:t>.</w:t>
            </w:r>
          </w:p>
          <w:p w:rsidR="00367BC0" w:rsidRPr="00661088" w:rsidRDefault="003D0F7B" w:rsidP="001C6523">
            <w:pPr>
              <w:tabs>
                <w:tab w:val="left" w:pos="567"/>
                <w:tab w:val="left" w:pos="1418"/>
              </w:tabs>
              <w:ind w:firstLine="3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E795F">
              <w:rPr>
                <w:sz w:val="24"/>
                <w:szCs w:val="24"/>
              </w:rPr>
              <w:t>бщая страховая стоимость имущества, принятого на баланс или во владение и пользование Страхователя, без уплаты дополнительной премии не может превышать 11% от первоначальной об</w:t>
            </w:r>
            <w:r>
              <w:rPr>
                <w:sz w:val="24"/>
                <w:szCs w:val="24"/>
              </w:rPr>
              <w:t>щей страховой суммы</w:t>
            </w:r>
            <w:r w:rsidR="009A093F" w:rsidRPr="00C338D7">
              <w:rPr>
                <w:sz w:val="24"/>
                <w:szCs w:val="24"/>
              </w:rPr>
              <w:t xml:space="preserve">, установленной в п. </w:t>
            </w:r>
            <w:r w:rsidR="009A093F">
              <w:rPr>
                <w:sz w:val="24"/>
                <w:szCs w:val="24"/>
              </w:rPr>
              <w:t>8.4. Настоящего Технического задания</w:t>
            </w:r>
            <w:r w:rsidRPr="00EE795F">
              <w:rPr>
                <w:sz w:val="24"/>
                <w:szCs w:val="24"/>
              </w:rPr>
              <w:t>. В случае</w:t>
            </w:r>
            <w:proofErr w:type="gramStart"/>
            <w:r w:rsidRPr="00EE795F">
              <w:rPr>
                <w:sz w:val="24"/>
                <w:szCs w:val="24"/>
              </w:rPr>
              <w:t>,</w:t>
            </w:r>
            <w:proofErr w:type="gramEnd"/>
            <w:r w:rsidRPr="00EE795F">
              <w:rPr>
                <w:sz w:val="24"/>
                <w:szCs w:val="24"/>
              </w:rPr>
              <w:t xml:space="preserve"> если увеличение стоимости застрахованного имущества превысит 11% от общей страховой суммы, установленной в п. </w:t>
            </w:r>
            <w:r>
              <w:rPr>
                <w:sz w:val="24"/>
                <w:szCs w:val="24"/>
              </w:rPr>
              <w:t xml:space="preserve">8.4. </w:t>
            </w:r>
            <w:r w:rsidR="009A093F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астоящего Технического задания</w:t>
            </w:r>
            <w:r w:rsidRPr="00EE795F">
              <w:rPr>
                <w:sz w:val="24"/>
                <w:szCs w:val="24"/>
              </w:rPr>
              <w:t>, дополнительная страховая премия уплачивается Страхователем с части увеличения стоимости застрахованного имущества, превышающей 11% от первоначальной общей страховой суммы. Расчет дополнительной страховой премии производится пропорционально оставшемуся сроку страхования по Договору в соответствии со страховым тарифом по настоящему</w:t>
            </w:r>
            <w:r>
              <w:rPr>
                <w:sz w:val="22"/>
                <w:szCs w:val="22"/>
              </w:rPr>
              <w:t xml:space="preserve"> </w:t>
            </w:r>
            <w:r w:rsidRPr="00EE795F">
              <w:rPr>
                <w:sz w:val="24"/>
                <w:szCs w:val="24"/>
              </w:rPr>
              <w:t>Договору и согласовывается Сторонами путём подписания дополнительного соглашения</w:t>
            </w:r>
            <w:r w:rsidR="009A093F">
              <w:rPr>
                <w:sz w:val="24"/>
                <w:szCs w:val="24"/>
              </w:rPr>
              <w:t>.</w:t>
            </w:r>
          </w:p>
          <w:p w:rsidR="007F2C79" w:rsidRPr="00661088" w:rsidRDefault="00FF3A70" w:rsidP="007F2C79">
            <w:pPr>
              <w:widowControl w:val="0"/>
              <w:tabs>
                <w:tab w:val="left" w:pos="1276"/>
              </w:tabs>
              <w:suppressAutoHyphens/>
              <w:ind w:firstLine="337"/>
              <w:jc w:val="both"/>
              <w:outlineLvl w:val="2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 </w:t>
            </w:r>
          </w:p>
          <w:p w:rsidR="00F77AFB" w:rsidRPr="00661088" w:rsidRDefault="00FF3A70" w:rsidP="00CA73AC">
            <w:pPr>
              <w:widowControl w:val="0"/>
              <w:tabs>
                <w:tab w:val="left" w:pos="1276"/>
              </w:tabs>
              <w:suppressAutoHyphens/>
              <w:ind w:firstLine="337"/>
              <w:jc w:val="both"/>
              <w:outlineLvl w:val="2"/>
              <w:rPr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2</w:t>
            </w:r>
            <w:r w:rsidR="0090612C" w:rsidRPr="00661088">
              <w:rPr>
                <w:b/>
                <w:sz w:val="24"/>
                <w:szCs w:val="24"/>
              </w:rPr>
              <w:t xml:space="preserve"> (страхование гражданской ответственности)</w:t>
            </w:r>
            <w:r w:rsidRPr="00661088">
              <w:rPr>
                <w:b/>
                <w:sz w:val="24"/>
                <w:szCs w:val="24"/>
              </w:rPr>
              <w:t>:</w:t>
            </w:r>
          </w:p>
          <w:p w:rsidR="00FF3A70" w:rsidRPr="00661088" w:rsidRDefault="00FF3A70" w:rsidP="00CA73AC">
            <w:pPr>
              <w:widowControl w:val="0"/>
              <w:tabs>
                <w:tab w:val="left" w:pos="1276"/>
              </w:tabs>
              <w:suppressAutoHyphens/>
              <w:ind w:firstLine="337"/>
              <w:jc w:val="both"/>
              <w:outlineLvl w:val="2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Страховая сумма по всем страховым случаям, произошедшим в течение срока действия Договора, установлена в размере </w:t>
            </w:r>
            <w:r w:rsidR="0090612C" w:rsidRPr="00661088">
              <w:rPr>
                <w:sz w:val="24"/>
                <w:szCs w:val="24"/>
              </w:rPr>
              <w:br/>
            </w:r>
            <w:r w:rsidRPr="00661088">
              <w:rPr>
                <w:sz w:val="24"/>
                <w:szCs w:val="24"/>
              </w:rPr>
              <w:t>100 000 000,00 (Сто миллионов) рублей.</w:t>
            </w:r>
          </w:p>
        </w:tc>
      </w:tr>
      <w:tr w:rsidR="00FF3A70" w:rsidRPr="00661088" w:rsidTr="00FF3A70">
        <w:trPr>
          <w:trHeight w:val="1035"/>
          <w:jc w:val="center"/>
        </w:trPr>
        <w:tc>
          <w:tcPr>
            <w:tcW w:w="503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304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57" w:type="dxa"/>
            <w:tcBorders>
              <w:top w:val="single" w:sz="4" w:space="0" w:color="auto"/>
              <w:bottom w:val="single" w:sz="4" w:space="0" w:color="auto"/>
            </w:tcBorders>
          </w:tcPr>
          <w:p w:rsidR="00FF3A70" w:rsidRPr="00661088" w:rsidRDefault="00FF3A70" w:rsidP="00FF3A70">
            <w:pPr>
              <w:spacing w:before="60"/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8.5. Франшизы: </w:t>
            </w:r>
          </w:p>
          <w:p w:rsidR="0090612C" w:rsidRPr="00661088" w:rsidRDefault="00FF3A70" w:rsidP="007F2C79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1</w:t>
            </w:r>
            <w:r w:rsidR="0090612C" w:rsidRPr="00661088">
              <w:rPr>
                <w:b/>
                <w:sz w:val="24"/>
                <w:szCs w:val="24"/>
              </w:rPr>
              <w:t xml:space="preserve"> (страхование имущества)</w:t>
            </w:r>
            <w:r w:rsidRPr="00661088">
              <w:rPr>
                <w:b/>
                <w:sz w:val="24"/>
                <w:szCs w:val="24"/>
              </w:rPr>
              <w:t>:</w:t>
            </w:r>
            <w:r w:rsidRPr="00661088">
              <w:rPr>
                <w:sz w:val="24"/>
                <w:szCs w:val="24"/>
              </w:rPr>
              <w:t xml:space="preserve"> </w:t>
            </w:r>
          </w:p>
          <w:p w:rsidR="00FF3A70" w:rsidRPr="00661088" w:rsidRDefault="0090612C" w:rsidP="007F2C79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- </w:t>
            </w:r>
            <w:r w:rsidR="00FF3A70" w:rsidRPr="00661088">
              <w:rPr>
                <w:sz w:val="24"/>
                <w:szCs w:val="24"/>
              </w:rPr>
              <w:t>безусловная франшиза по каждому страховому случаю</w:t>
            </w:r>
            <w:r w:rsidRPr="00661088">
              <w:rPr>
                <w:sz w:val="24"/>
                <w:szCs w:val="24"/>
              </w:rPr>
              <w:t xml:space="preserve"> (за исключением рисков Терроризм/Диверсия)</w:t>
            </w:r>
            <w:r w:rsidR="00FF3A70" w:rsidRPr="00661088">
              <w:rPr>
                <w:sz w:val="24"/>
                <w:szCs w:val="24"/>
              </w:rPr>
              <w:t xml:space="preserve"> в размере </w:t>
            </w:r>
            <w:r w:rsidRPr="00661088">
              <w:rPr>
                <w:sz w:val="24"/>
                <w:szCs w:val="24"/>
              </w:rPr>
              <w:t>3</w:t>
            </w:r>
            <w:r w:rsidR="00FF3A70" w:rsidRPr="00661088">
              <w:rPr>
                <w:sz w:val="24"/>
                <w:szCs w:val="24"/>
              </w:rPr>
              <w:t> 000 000 (</w:t>
            </w:r>
            <w:r w:rsidRPr="00661088">
              <w:rPr>
                <w:sz w:val="24"/>
                <w:szCs w:val="24"/>
              </w:rPr>
              <w:t xml:space="preserve">Три </w:t>
            </w:r>
            <w:r w:rsidR="00FF3A70" w:rsidRPr="00661088">
              <w:rPr>
                <w:sz w:val="24"/>
                <w:szCs w:val="24"/>
              </w:rPr>
              <w:t>миллион</w:t>
            </w:r>
            <w:r w:rsidRPr="00661088">
              <w:rPr>
                <w:sz w:val="24"/>
                <w:szCs w:val="24"/>
              </w:rPr>
              <w:t xml:space="preserve">а) рублей </w:t>
            </w:r>
            <w:r w:rsidR="00FF3A70" w:rsidRPr="00661088">
              <w:rPr>
                <w:sz w:val="24"/>
                <w:szCs w:val="24"/>
              </w:rPr>
              <w:t>00 копеек</w:t>
            </w:r>
            <w:r w:rsidRPr="00661088">
              <w:rPr>
                <w:sz w:val="24"/>
                <w:szCs w:val="24"/>
              </w:rPr>
              <w:t>;</w:t>
            </w:r>
          </w:p>
          <w:p w:rsidR="0090612C" w:rsidRPr="00661088" w:rsidRDefault="0090612C" w:rsidP="007F2C79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- безусловная франшиза по рискам Терроризм/Диверсия – </w:t>
            </w:r>
            <w:r w:rsidRPr="00661088">
              <w:rPr>
                <w:sz w:val="24"/>
                <w:szCs w:val="24"/>
              </w:rPr>
              <w:br/>
              <w:t>10 000 000 (Десять миллионов) рублей 00 копеек.</w:t>
            </w:r>
          </w:p>
          <w:p w:rsidR="007F2C79" w:rsidRPr="00661088" w:rsidRDefault="007F2C79" w:rsidP="007F2C79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</w:p>
          <w:p w:rsidR="0090612C" w:rsidRPr="00661088" w:rsidRDefault="0090612C" w:rsidP="007F2C79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2 (страхование гражданской ответственности):</w:t>
            </w:r>
          </w:p>
          <w:p w:rsidR="00FF3A70" w:rsidRPr="00661088" w:rsidRDefault="0090612C" w:rsidP="007F2C79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- безусловная франшиза по каждому страховому случаю в размере 150 000,00 (Сто пятьдесят тысяч) рублей 00 копеек</w:t>
            </w:r>
          </w:p>
        </w:tc>
      </w:tr>
      <w:tr w:rsidR="00FF3A70" w:rsidRPr="00661088" w:rsidTr="00BC6952">
        <w:trPr>
          <w:trHeight w:val="435"/>
          <w:jc w:val="center"/>
        </w:trPr>
        <w:tc>
          <w:tcPr>
            <w:tcW w:w="503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2304" w:type="dxa"/>
            <w:vMerge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57" w:type="dxa"/>
            <w:tcBorders>
              <w:top w:val="single" w:sz="4" w:space="0" w:color="auto"/>
            </w:tcBorders>
          </w:tcPr>
          <w:p w:rsidR="00FF3A70" w:rsidRPr="00661088" w:rsidRDefault="007F2C79" w:rsidP="00BC6952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8.6. Лимиты ответственности:</w:t>
            </w:r>
          </w:p>
          <w:p w:rsidR="007F2C79" w:rsidRPr="00661088" w:rsidRDefault="007F2C79" w:rsidP="007F2C79">
            <w:pPr>
              <w:spacing w:before="60"/>
              <w:ind w:firstLine="337"/>
              <w:jc w:val="both"/>
              <w:rPr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1 (страхование имущества):</w:t>
            </w:r>
            <w:r w:rsidRPr="00661088">
              <w:rPr>
                <w:sz w:val="24"/>
                <w:szCs w:val="24"/>
              </w:rPr>
              <w:t xml:space="preserve"> </w:t>
            </w:r>
          </w:p>
          <w:p w:rsidR="007E6308" w:rsidRDefault="007F2C79" w:rsidP="007F2C79">
            <w:pPr>
              <w:spacing w:before="60"/>
              <w:ind w:firstLine="478"/>
              <w:jc w:val="both"/>
              <w:rPr>
                <w:sz w:val="24"/>
                <w:szCs w:val="24"/>
              </w:rPr>
            </w:pPr>
            <w:r w:rsidRPr="00661088">
              <w:rPr>
                <w:sz w:val="22"/>
                <w:szCs w:val="22"/>
              </w:rPr>
              <w:t>1</w:t>
            </w:r>
            <w:r w:rsidRPr="00661088">
              <w:rPr>
                <w:sz w:val="24"/>
                <w:szCs w:val="24"/>
              </w:rPr>
              <w:t xml:space="preserve">. </w:t>
            </w:r>
            <w:r w:rsidR="007E6308">
              <w:rPr>
                <w:sz w:val="24"/>
                <w:szCs w:val="24"/>
              </w:rPr>
              <w:t>О</w:t>
            </w:r>
            <w:r w:rsidR="007E6308" w:rsidRPr="007E6308">
              <w:rPr>
                <w:sz w:val="24"/>
                <w:szCs w:val="24"/>
              </w:rPr>
              <w:t>бщий лимит возмещения Страховщика в размере 652 798 789 778 (Шестьсот пятьдесят два миллиарда семьсот девяносто восемь миллионов семьсот восемьдесят девять тысяч семьсот семьдесят восемь) рублей 40 копеек, при этом:</w:t>
            </w:r>
          </w:p>
          <w:p w:rsidR="007F2C79" w:rsidRPr="00661088" w:rsidRDefault="007E6308" w:rsidP="007F2C79">
            <w:pPr>
              <w:spacing w:before="60"/>
              <w:ind w:firstLine="4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r w:rsidR="007F2C79" w:rsidRPr="00661088">
              <w:rPr>
                <w:sz w:val="24"/>
                <w:szCs w:val="24"/>
              </w:rPr>
              <w:t xml:space="preserve">Максимальный лимит возмещения по одному и каждому страховому случаю в отношении рисков: циклон, вихрь, буря, ураган, смерч, сильный ветер, гроза, град, тайфун, торнадо, шторм, шквал, сильная метель, сильный </w:t>
            </w:r>
            <w:proofErr w:type="gramStart"/>
            <w:r w:rsidR="007F2C79" w:rsidRPr="00661088">
              <w:rPr>
                <w:sz w:val="24"/>
                <w:szCs w:val="24"/>
              </w:rPr>
              <w:t>ливень</w:t>
            </w:r>
            <w:proofErr w:type="gramEnd"/>
            <w:r w:rsidR="007F2C79" w:rsidRPr="00661088">
              <w:rPr>
                <w:sz w:val="24"/>
                <w:szCs w:val="24"/>
              </w:rPr>
              <w:t xml:space="preserve"> включая дождь или снег, сопутствующие данным стихийным бедствиям, и включая наводнение (включая морское наводнение), вызванное данными стихийными бедствиями; землетрясение, подводное землетрясение, подземные толчки, вулканическое извержение, вулканическая активность, приливная волна или иная сейсмическая активность; наводнение разрыв или затопление магистралей коммунального водоснабжения, цунами, штормовой нагон; оползень, обвал, снежная лавина, обрушения горной породы, сель, просадка грунта, (включая, </w:t>
            </w:r>
            <w:proofErr w:type="gramStart"/>
            <w:r w:rsidR="007F2C79" w:rsidRPr="00661088">
              <w:rPr>
                <w:sz w:val="24"/>
                <w:szCs w:val="24"/>
              </w:rPr>
              <w:t>но</w:t>
            </w:r>
            <w:proofErr w:type="gramEnd"/>
            <w:r w:rsidR="007F2C79" w:rsidRPr="00661088">
              <w:rPr>
                <w:sz w:val="24"/>
                <w:szCs w:val="24"/>
              </w:rPr>
              <w:t xml:space="preserve"> не ограничиваясь карстовые воронки, </w:t>
            </w:r>
            <w:proofErr w:type="spellStart"/>
            <w:r w:rsidR="007F2C79" w:rsidRPr="00661088">
              <w:rPr>
                <w:sz w:val="24"/>
                <w:szCs w:val="24"/>
              </w:rPr>
              <w:t>солифлюкцию</w:t>
            </w:r>
            <w:proofErr w:type="spellEnd"/>
            <w:r w:rsidR="007F2C79" w:rsidRPr="00661088">
              <w:rPr>
                <w:sz w:val="24"/>
                <w:szCs w:val="24"/>
              </w:rPr>
              <w:t xml:space="preserve"> и прочие явления), давление </w:t>
            </w:r>
            <w:r w:rsidR="007F2C79" w:rsidRPr="00661088">
              <w:rPr>
                <w:sz w:val="24"/>
                <w:szCs w:val="24"/>
              </w:rPr>
              <w:lastRenderedPageBreak/>
              <w:t xml:space="preserve">снега или льда; обледенение, </w:t>
            </w:r>
            <w:proofErr w:type="spellStart"/>
            <w:r w:rsidR="007F2C79" w:rsidRPr="00661088">
              <w:rPr>
                <w:sz w:val="24"/>
                <w:szCs w:val="24"/>
              </w:rPr>
              <w:t>гололедно-изморозевые</w:t>
            </w:r>
            <w:proofErr w:type="spellEnd"/>
            <w:r w:rsidR="007F2C79" w:rsidRPr="00661088">
              <w:rPr>
                <w:sz w:val="24"/>
                <w:szCs w:val="24"/>
              </w:rPr>
              <w:t xml:space="preserve"> отложения, гололед, изморозь, отложения мокрого снега; термокарстовые явления; ледяной дождь и ледяная крупа; лесной или торфяной пожар; удар молнии или шаровой молнии; сильный мороз/жара установлен в размере </w:t>
            </w:r>
            <w:r w:rsidR="00CA73AC" w:rsidRPr="00661088">
              <w:rPr>
                <w:sz w:val="24"/>
                <w:szCs w:val="24"/>
              </w:rPr>
              <w:t>1 000 000 000</w:t>
            </w:r>
            <w:r w:rsidR="007F2C79" w:rsidRPr="00661088">
              <w:rPr>
                <w:sz w:val="24"/>
                <w:szCs w:val="24"/>
              </w:rPr>
              <w:t xml:space="preserve"> (</w:t>
            </w:r>
            <w:r w:rsidR="00CA73AC" w:rsidRPr="00661088">
              <w:rPr>
                <w:sz w:val="24"/>
                <w:szCs w:val="24"/>
              </w:rPr>
              <w:t>Один миллиард</w:t>
            </w:r>
            <w:r w:rsidR="007F2C79" w:rsidRPr="00661088">
              <w:rPr>
                <w:sz w:val="24"/>
                <w:szCs w:val="24"/>
              </w:rPr>
              <w:t>) рублей 00 копеек.</w:t>
            </w:r>
          </w:p>
          <w:p w:rsidR="007F2C79" w:rsidRPr="00661088" w:rsidRDefault="00391FD0" w:rsidP="007F2C79">
            <w:pPr>
              <w:spacing w:before="60"/>
              <w:ind w:firstLine="4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F2C79" w:rsidRPr="00661088">
              <w:rPr>
                <w:sz w:val="24"/>
                <w:szCs w:val="24"/>
              </w:rPr>
              <w:t xml:space="preserve">2. Лимит по рискам «Террористический акт» и/или «Диверсия» установлен в размере   </w:t>
            </w:r>
            <w:r w:rsidR="00CA73AC" w:rsidRPr="00661088">
              <w:rPr>
                <w:sz w:val="24"/>
                <w:szCs w:val="24"/>
              </w:rPr>
              <w:t>150 000 000</w:t>
            </w:r>
            <w:r w:rsidR="007F2C79" w:rsidRPr="00661088">
              <w:rPr>
                <w:sz w:val="24"/>
                <w:szCs w:val="24"/>
              </w:rPr>
              <w:t xml:space="preserve"> (</w:t>
            </w:r>
            <w:r w:rsidR="00CA73AC" w:rsidRPr="00661088">
              <w:rPr>
                <w:sz w:val="24"/>
                <w:szCs w:val="24"/>
              </w:rPr>
              <w:t>Сто пятьдесят миллионов</w:t>
            </w:r>
            <w:r w:rsidR="007F2C79" w:rsidRPr="00661088">
              <w:rPr>
                <w:sz w:val="24"/>
                <w:szCs w:val="24"/>
              </w:rPr>
              <w:t xml:space="preserve">) рублей по одному и каждому событию и </w:t>
            </w:r>
            <w:r w:rsidR="00CA73AC" w:rsidRPr="00661088">
              <w:rPr>
                <w:sz w:val="24"/>
                <w:szCs w:val="24"/>
              </w:rPr>
              <w:t>1 </w:t>
            </w:r>
            <w:r w:rsidR="003D0F7B" w:rsidRPr="00661088">
              <w:rPr>
                <w:sz w:val="24"/>
                <w:szCs w:val="24"/>
              </w:rPr>
              <w:t>0</w:t>
            </w:r>
            <w:r w:rsidR="003D0F7B">
              <w:rPr>
                <w:sz w:val="24"/>
                <w:szCs w:val="24"/>
              </w:rPr>
              <w:t>5</w:t>
            </w:r>
            <w:r w:rsidR="003D0F7B" w:rsidRPr="00661088">
              <w:rPr>
                <w:sz w:val="24"/>
                <w:szCs w:val="24"/>
              </w:rPr>
              <w:t>0 </w:t>
            </w:r>
            <w:r w:rsidR="00CA73AC" w:rsidRPr="00661088">
              <w:rPr>
                <w:sz w:val="24"/>
                <w:szCs w:val="24"/>
              </w:rPr>
              <w:t xml:space="preserve">000 000 (Один </w:t>
            </w:r>
            <w:r w:rsidR="001C6523" w:rsidRPr="00661088">
              <w:rPr>
                <w:sz w:val="24"/>
                <w:szCs w:val="24"/>
              </w:rPr>
              <w:t>миллиард</w:t>
            </w:r>
            <w:r w:rsidR="003D0F7B">
              <w:rPr>
                <w:sz w:val="24"/>
                <w:szCs w:val="24"/>
              </w:rPr>
              <w:t xml:space="preserve"> пятьдесят миллионов</w:t>
            </w:r>
            <w:r w:rsidR="00CA73AC" w:rsidRPr="00661088">
              <w:rPr>
                <w:sz w:val="24"/>
                <w:szCs w:val="24"/>
              </w:rPr>
              <w:t>)</w:t>
            </w:r>
            <w:r w:rsidR="007F2C79" w:rsidRPr="00661088">
              <w:rPr>
                <w:sz w:val="24"/>
                <w:szCs w:val="24"/>
              </w:rPr>
              <w:t xml:space="preserve"> рублей 00 копеек в совокупности на весь период страхования.</w:t>
            </w:r>
          </w:p>
          <w:p w:rsidR="007F2C79" w:rsidRPr="00661088" w:rsidRDefault="00391FD0" w:rsidP="007F2C79">
            <w:pPr>
              <w:spacing w:before="60"/>
              <w:ind w:firstLine="4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F2C79" w:rsidRPr="00661088">
              <w:rPr>
                <w:sz w:val="24"/>
                <w:szCs w:val="24"/>
              </w:rPr>
              <w:t xml:space="preserve">3. Лимит по </w:t>
            </w:r>
            <w:proofErr w:type="gramStart"/>
            <w:r w:rsidR="007F2C79" w:rsidRPr="00661088">
              <w:rPr>
                <w:sz w:val="24"/>
                <w:szCs w:val="24"/>
              </w:rPr>
              <w:t>рискам</w:t>
            </w:r>
            <w:proofErr w:type="gramEnd"/>
            <w:r w:rsidR="007F2C79" w:rsidRPr="00661088">
              <w:rPr>
                <w:sz w:val="24"/>
                <w:szCs w:val="24"/>
              </w:rPr>
              <w:t xml:space="preserve"> не исключенным п. 3.1.3. </w:t>
            </w:r>
            <w:proofErr w:type="spellStart"/>
            <w:r w:rsidR="007F2C79" w:rsidRPr="00661088">
              <w:rPr>
                <w:sz w:val="24"/>
                <w:szCs w:val="24"/>
              </w:rPr>
              <w:t>п.п</w:t>
            </w:r>
            <w:proofErr w:type="spellEnd"/>
            <w:r w:rsidR="007F2C79" w:rsidRPr="00661088">
              <w:rPr>
                <w:sz w:val="24"/>
                <w:szCs w:val="24"/>
              </w:rPr>
              <w:t>. 2</w:t>
            </w:r>
            <w:r w:rsidR="00CA73AC" w:rsidRPr="00661088">
              <w:rPr>
                <w:sz w:val="24"/>
                <w:szCs w:val="24"/>
              </w:rPr>
              <w:t xml:space="preserve"> Договора (</w:t>
            </w:r>
            <w:proofErr w:type="spellStart"/>
            <w:r w:rsidR="00CA73AC" w:rsidRPr="00661088">
              <w:rPr>
                <w:sz w:val="24"/>
                <w:szCs w:val="24"/>
              </w:rPr>
              <w:t>кибер</w:t>
            </w:r>
            <w:proofErr w:type="spellEnd"/>
            <w:r w:rsidR="00CA73AC" w:rsidRPr="00661088">
              <w:rPr>
                <w:sz w:val="24"/>
                <w:szCs w:val="24"/>
              </w:rPr>
              <w:t>-риски)</w:t>
            </w:r>
            <w:r w:rsidR="007F2C79" w:rsidRPr="00661088">
              <w:rPr>
                <w:sz w:val="24"/>
                <w:szCs w:val="24"/>
              </w:rPr>
              <w:t xml:space="preserve"> установлен в размере 100 000 000,00 (Сто миллионов) рублей на каждый страховой случай.</w:t>
            </w:r>
          </w:p>
          <w:p w:rsidR="007F2C79" w:rsidRPr="00661088" w:rsidRDefault="007F2C79" w:rsidP="00F77AFB">
            <w:pPr>
              <w:spacing w:before="60"/>
              <w:ind w:firstLine="294"/>
              <w:jc w:val="both"/>
              <w:rPr>
                <w:b/>
                <w:sz w:val="24"/>
                <w:szCs w:val="24"/>
              </w:rPr>
            </w:pPr>
            <w:r w:rsidRPr="00661088">
              <w:rPr>
                <w:b/>
                <w:sz w:val="24"/>
                <w:szCs w:val="24"/>
              </w:rPr>
              <w:t>Часть 2 (страхование гражданской ответственности):</w:t>
            </w:r>
          </w:p>
          <w:p w:rsidR="007F2C79" w:rsidRPr="00661088" w:rsidRDefault="007F2C79" w:rsidP="007F2C79">
            <w:pPr>
              <w:spacing w:before="60"/>
              <w:ind w:firstLine="478"/>
              <w:jc w:val="both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1. Лимит ответственности по каждому страховому случаю, произошедшему в течение срока действия настоящего Договора, установлен в размере 100 000 000,00 (Сто миллионов) рублей.</w:t>
            </w:r>
          </w:p>
          <w:p w:rsidR="007F2C79" w:rsidRPr="00661088" w:rsidRDefault="007F2C79" w:rsidP="00BC6952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FF3A70" w:rsidRPr="00661088" w:rsidTr="007034C4">
        <w:trPr>
          <w:jc w:val="center"/>
        </w:trPr>
        <w:tc>
          <w:tcPr>
            <w:tcW w:w="503" w:type="dxa"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  <w:r w:rsidRPr="00661088"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2304" w:type="dxa"/>
          </w:tcPr>
          <w:p w:rsidR="00FF3A70" w:rsidRPr="00661088" w:rsidRDefault="00FF3A70" w:rsidP="000D68B6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7057" w:type="dxa"/>
            <w:vAlign w:val="center"/>
          </w:tcPr>
          <w:p w:rsidR="00AA5EE1" w:rsidRPr="00661088" w:rsidRDefault="00FF3A70" w:rsidP="00AA5EE1">
            <w:pPr>
              <w:ind w:firstLine="435"/>
              <w:jc w:val="both"/>
              <w:outlineLvl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661088">
              <w:rPr>
                <w:sz w:val="24"/>
                <w:szCs w:val="24"/>
              </w:rPr>
              <w:t>Страховая премия оплачивается ежеквартально равными частями на основании счета, выставленного Страховщиком, (</w:t>
            </w:r>
            <w:r w:rsidR="00367BC0" w:rsidRPr="00661088">
              <w:rPr>
                <w:rFonts w:ascii="Times New Roman CYR" w:hAnsi="Times New Roman CYR" w:cs="Times New Roman CYR"/>
                <w:sz w:val="24"/>
                <w:szCs w:val="24"/>
              </w:rPr>
              <w:t>согласно графику платежей, указанному</w:t>
            </w:r>
            <w:r w:rsidR="008A5771" w:rsidRPr="0066108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367BC0" w:rsidRPr="00661088">
              <w:rPr>
                <w:rFonts w:ascii="Times New Roman CYR" w:hAnsi="Times New Roman CYR" w:cs="Times New Roman CYR"/>
                <w:sz w:val="24"/>
                <w:szCs w:val="24"/>
              </w:rPr>
              <w:t xml:space="preserve"> ниже, в форме безналичного перечисления денежных средств на расчетный счет Страховщика, НДС не облагается</w:t>
            </w:r>
            <w:r w:rsidR="00AA5EE1" w:rsidRPr="0066108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proofErr w:type="gramEnd"/>
          </w:p>
          <w:tbl>
            <w:tblPr>
              <w:tblW w:w="5420" w:type="dxa"/>
              <w:tblLook w:val="04A0" w:firstRow="1" w:lastRow="0" w:firstColumn="1" w:lastColumn="0" w:noHBand="0" w:noVBand="1"/>
            </w:tblPr>
            <w:tblGrid>
              <w:gridCol w:w="960"/>
              <w:gridCol w:w="1780"/>
              <w:gridCol w:w="2680"/>
            </w:tblGrid>
            <w:tr w:rsidR="00661088" w:rsidRPr="00661088" w:rsidTr="00661088">
              <w:trPr>
                <w:trHeight w:val="6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Взнос №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 xml:space="preserve">    Размер, руб.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 xml:space="preserve">     Оплатить не позднее</w:t>
                  </w:r>
                </w:p>
              </w:tc>
            </w:tr>
            <w:tr w:rsidR="00661088" w:rsidRPr="00661088" w:rsidTr="00661088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1C652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30.04.202</w:t>
                  </w:r>
                  <w:r w:rsidR="001C6523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661088" w:rsidRPr="00661088" w:rsidTr="00661088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1C652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31.07.202</w:t>
                  </w:r>
                  <w:r w:rsidR="001C6523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661088" w:rsidRPr="00661088" w:rsidTr="00661088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1C652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31.10.202</w:t>
                  </w:r>
                  <w:r w:rsidR="001C6523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661088" w:rsidRPr="00661088" w:rsidTr="00661088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1C652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31.01.202</w:t>
                  </w:r>
                  <w:r w:rsidR="001C6523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0D5157" w:rsidRPr="00661088" w:rsidTr="00661088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D5157" w:rsidRPr="00661088" w:rsidRDefault="000D5157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D5157" w:rsidRPr="00661088" w:rsidRDefault="000D5157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D5157" w:rsidRPr="00661088" w:rsidRDefault="000D5157" w:rsidP="000D515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30.04.2026</w:t>
                  </w:r>
                </w:p>
              </w:tc>
            </w:tr>
            <w:tr w:rsidR="000D5157" w:rsidRPr="00661088" w:rsidTr="00661088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D5157" w:rsidRDefault="000D5157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D5157" w:rsidRPr="00661088" w:rsidRDefault="000D5157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D5157" w:rsidRDefault="000D5157" w:rsidP="000D515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31.07.2026</w:t>
                  </w:r>
                </w:p>
              </w:tc>
            </w:tr>
            <w:tr w:rsidR="00661088" w:rsidRPr="00661088" w:rsidTr="00661088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 xml:space="preserve">Итого 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1088" w:rsidRPr="00661088" w:rsidRDefault="00661088" w:rsidP="0066108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6108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A5EE1" w:rsidRPr="00661088" w:rsidRDefault="00AA5EE1" w:rsidP="00AA5EE1">
            <w:pPr>
              <w:ind w:firstLine="435"/>
              <w:jc w:val="both"/>
              <w:outlineLvl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F3A70" w:rsidRPr="00661088" w:rsidTr="00252985">
        <w:trPr>
          <w:trHeight w:val="107"/>
          <w:jc w:val="center"/>
        </w:trPr>
        <w:tc>
          <w:tcPr>
            <w:tcW w:w="503" w:type="dxa"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  <w:r w:rsidRPr="00661088">
              <w:rPr>
                <w:color w:val="000000" w:themeColor="text1"/>
              </w:rPr>
              <w:t>10</w:t>
            </w:r>
          </w:p>
        </w:tc>
        <w:tc>
          <w:tcPr>
            <w:tcW w:w="2304" w:type="dxa"/>
          </w:tcPr>
          <w:p w:rsidR="00FF3A70" w:rsidRPr="00661088" w:rsidRDefault="00FF3A70" w:rsidP="000D68B6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Основания закупки </w:t>
            </w:r>
          </w:p>
        </w:tc>
        <w:tc>
          <w:tcPr>
            <w:tcW w:w="7057" w:type="dxa"/>
          </w:tcPr>
          <w:p w:rsidR="00FF3A70" w:rsidRPr="00661088" w:rsidRDefault="00FF3A70" w:rsidP="000621F3">
            <w:pPr>
              <w:ind w:firstLine="435"/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План закупки  ПАО «Россети Московский регион», номер лота </w:t>
            </w:r>
            <w:r w:rsidR="00BC75B6" w:rsidRPr="000621F3">
              <w:rPr>
                <w:b/>
                <w:bCs/>
                <w:kern w:val="28"/>
                <w:sz w:val="24"/>
                <w:szCs w:val="24"/>
              </w:rPr>
              <w:t>062-000</w:t>
            </w:r>
            <w:r w:rsidR="000621F3" w:rsidRPr="000621F3">
              <w:rPr>
                <w:b/>
                <w:bCs/>
                <w:kern w:val="28"/>
                <w:sz w:val="24"/>
                <w:szCs w:val="24"/>
              </w:rPr>
              <w:t>7860</w:t>
            </w:r>
          </w:p>
        </w:tc>
      </w:tr>
      <w:tr w:rsidR="00FF3A70" w:rsidRPr="00661088" w:rsidTr="00252985">
        <w:trPr>
          <w:trHeight w:val="416"/>
          <w:jc w:val="center"/>
        </w:trPr>
        <w:tc>
          <w:tcPr>
            <w:tcW w:w="503" w:type="dxa"/>
          </w:tcPr>
          <w:p w:rsidR="00FF3A70" w:rsidRPr="00661088" w:rsidRDefault="00FF3A70" w:rsidP="000D68B6">
            <w:pPr>
              <w:jc w:val="both"/>
              <w:outlineLvl w:val="0"/>
              <w:rPr>
                <w:color w:val="000000" w:themeColor="text1"/>
              </w:rPr>
            </w:pPr>
            <w:r w:rsidRPr="00661088">
              <w:rPr>
                <w:color w:val="000000" w:themeColor="text1"/>
              </w:rPr>
              <w:t>11</w:t>
            </w:r>
          </w:p>
        </w:tc>
        <w:tc>
          <w:tcPr>
            <w:tcW w:w="2304" w:type="dxa"/>
          </w:tcPr>
          <w:p w:rsidR="00FF3A70" w:rsidRPr="00661088" w:rsidRDefault="00FF3A70" w:rsidP="000D68B6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7057" w:type="dxa"/>
          </w:tcPr>
          <w:p w:rsidR="00367BC0" w:rsidRPr="00661088" w:rsidRDefault="00FF3A70" w:rsidP="00F77AFB">
            <w:pPr>
              <w:ind w:firstLine="435"/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Договор заключается на условиях проекта договора, приложенного к Закупочной документации, не ранее чем через 10 (десять) дней и не позднее чем через 20 (двадцать) дней </w:t>
            </w:r>
            <w:proofErr w:type="gramStart"/>
            <w:r w:rsidRPr="00661088">
              <w:rPr>
                <w:sz w:val="24"/>
                <w:szCs w:val="24"/>
              </w:rPr>
              <w:t>с даты размещения</w:t>
            </w:r>
            <w:proofErr w:type="gramEnd"/>
            <w:r w:rsidRPr="00661088">
              <w:rPr>
                <w:sz w:val="24"/>
                <w:szCs w:val="24"/>
              </w:rPr>
              <w:t xml:space="preserve"> в единой информационной системе в сфере</w:t>
            </w:r>
            <w:r w:rsidR="00367BC0" w:rsidRPr="00661088">
              <w:rPr>
                <w:sz w:val="24"/>
                <w:szCs w:val="24"/>
              </w:rPr>
              <w:t xml:space="preserve"> </w:t>
            </w:r>
            <w:r w:rsidRPr="00661088">
              <w:rPr>
                <w:sz w:val="24"/>
                <w:szCs w:val="24"/>
              </w:rPr>
              <w:t xml:space="preserve">закупок итогового протокола. </w:t>
            </w:r>
          </w:p>
          <w:p w:rsidR="00FF3A70" w:rsidRPr="00661088" w:rsidRDefault="00FF3A70" w:rsidP="00071B57">
            <w:pPr>
              <w:ind w:firstLine="435"/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По результатам торгово-закупочных процедур будет заключен один договор по прилагаемой форме</w:t>
            </w:r>
            <w:r w:rsidR="00367BC0" w:rsidRPr="00661088">
              <w:rPr>
                <w:sz w:val="24"/>
                <w:szCs w:val="24"/>
              </w:rPr>
              <w:t xml:space="preserve"> (Приложение </w:t>
            </w:r>
            <w:r w:rsidR="00071B57">
              <w:rPr>
                <w:sz w:val="24"/>
                <w:szCs w:val="24"/>
              </w:rPr>
              <w:t>2</w:t>
            </w:r>
            <w:r w:rsidR="00071B57" w:rsidRPr="00661088">
              <w:rPr>
                <w:sz w:val="24"/>
                <w:szCs w:val="24"/>
              </w:rPr>
              <w:t xml:space="preserve"> </w:t>
            </w:r>
            <w:r w:rsidR="00367BC0" w:rsidRPr="00661088">
              <w:rPr>
                <w:sz w:val="24"/>
                <w:szCs w:val="24"/>
              </w:rPr>
              <w:t>к настоящему Техническому заданию)</w:t>
            </w:r>
            <w:r w:rsidRPr="00661088">
              <w:rPr>
                <w:sz w:val="24"/>
                <w:szCs w:val="24"/>
              </w:rPr>
              <w:t>.</w:t>
            </w:r>
          </w:p>
        </w:tc>
      </w:tr>
      <w:tr w:rsidR="00FF3A70" w:rsidRPr="00661088" w:rsidTr="00252985">
        <w:trPr>
          <w:trHeight w:val="416"/>
          <w:jc w:val="center"/>
        </w:trPr>
        <w:tc>
          <w:tcPr>
            <w:tcW w:w="503" w:type="dxa"/>
          </w:tcPr>
          <w:p w:rsidR="00FF3A70" w:rsidRPr="00661088" w:rsidRDefault="00326CFC" w:rsidP="000D68B6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12</w:t>
            </w:r>
          </w:p>
        </w:tc>
        <w:tc>
          <w:tcPr>
            <w:tcW w:w="2304" w:type="dxa"/>
          </w:tcPr>
          <w:p w:rsidR="00FF3A70" w:rsidRPr="00661088" w:rsidRDefault="00FF3A70" w:rsidP="000D68B6">
            <w:pPr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Обязательные требования к участнику закупки</w:t>
            </w:r>
          </w:p>
        </w:tc>
        <w:tc>
          <w:tcPr>
            <w:tcW w:w="7057" w:type="dxa"/>
          </w:tcPr>
          <w:p w:rsidR="00BC75B6" w:rsidRPr="00661088" w:rsidRDefault="00BC75B6" w:rsidP="00BC75B6">
            <w:pPr>
              <w:pStyle w:val="Default"/>
              <w:ind w:firstLine="708"/>
              <w:jc w:val="both"/>
              <w:rPr>
                <w:color w:val="auto"/>
              </w:rPr>
            </w:pPr>
            <w:r w:rsidRPr="00661088">
              <w:rPr>
                <w:color w:val="auto"/>
              </w:rPr>
              <w:t>Участник должен соответствовать всем требованиям, установленным в закупочной документации.</w:t>
            </w:r>
          </w:p>
          <w:p w:rsidR="00326CFC" w:rsidRPr="00661088" w:rsidRDefault="00326CFC" w:rsidP="00326CFC">
            <w:pPr>
              <w:ind w:firstLine="485"/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- должен быть зарегистрирован на территории Российской Федерации;</w:t>
            </w:r>
          </w:p>
          <w:p w:rsidR="00326CFC" w:rsidRPr="00661088" w:rsidRDefault="00326CFC" w:rsidP="00326CFC">
            <w:pPr>
              <w:ind w:firstLine="485"/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 xml:space="preserve">- иметь действующую лицензию на право страхования по соответствующему виду страхования. </w:t>
            </w:r>
          </w:p>
          <w:p w:rsidR="00BC75B6" w:rsidRPr="00661088" w:rsidRDefault="00BC75B6" w:rsidP="00BC75B6">
            <w:pPr>
              <w:ind w:firstLine="708"/>
              <w:jc w:val="both"/>
            </w:pPr>
            <w:r w:rsidRPr="00661088">
              <w:rPr>
                <w:sz w:val="24"/>
                <w:szCs w:val="24"/>
              </w:rPr>
              <w:t xml:space="preserve">В соответствии с Федеральным законом от 04.05.2011 №99-ФЗ "О лицензировании отдельных видов деятельности" подтверждение наличия лицензии должно быть представлено одним из следующих способом: в форме электронного документа, подписанного усиленной квалифицированной электронной подписью, в виде выписки из реестра лицензий, </w:t>
            </w:r>
            <w:r w:rsidRPr="00661088">
              <w:rPr>
                <w:sz w:val="24"/>
                <w:szCs w:val="24"/>
              </w:rPr>
              <w:lastRenderedPageBreak/>
              <w:t xml:space="preserve">либо в виде копии акта лицензирующего органа о принятом решении. Если в соответствии с законодательством Российской Федерации информация и документы, подтверждающие соответствие участника требованиям законодательства РФ, содержатся в открытых и общедоступных государственных реестрах, размещенных в информационно-телекоммуникационной сети «Интернет», Участник в декларативном порядке предоставляет адрес сайта или страницу сайта, </w:t>
            </w:r>
            <w:proofErr w:type="gramStart"/>
            <w:r w:rsidRPr="00661088">
              <w:rPr>
                <w:sz w:val="24"/>
                <w:szCs w:val="24"/>
              </w:rPr>
              <w:t>на</w:t>
            </w:r>
            <w:proofErr w:type="gramEnd"/>
            <w:r w:rsidRPr="00661088">
              <w:rPr>
                <w:sz w:val="24"/>
                <w:szCs w:val="24"/>
              </w:rPr>
              <w:t xml:space="preserve"> которых они размещены.</w:t>
            </w:r>
          </w:p>
          <w:p w:rsidR="00326CFC" w:rsidRPr="00661088" w:rsidRDefault="00326CFC" w:rsidP="00326CFC">
            <w:pPr>
              <w:ind w:firstLine="485"/>
              <w:jc w:val="both"/>
              <w:outlineLvl w:val="0"/>
              <w:rPr>
                <w:sz w:val="24"/>
                <w:szCs w:val="24"/>
              </w:rPr>
            </w:pPr>
            <w:r w:rsidRPr="00661088">
              <w:rPr>
                <w:sz w:val="24"/>
                <w:szCs w:val="24"/>
              </w:rPr>
              <w:t>- не должен находиться в процессе ликвидации, банкротства или реорганизации, на его имущество не должен быть наложен арест;</w:t>
            </w:r>
          </w:p>
          <w:p w:rsidR="00FF3A70" w:rsidRPr="00661088" w:rsidRDefault="00326CFC" w:rsidP="00326CFC">
            <w:pPr>
              <w:ind w:firstLine="485"/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661088">
              <w:rPr>
                <w:sz w:val="24"/>
                <w:szCs w:val="24"/>
              </w:rPr>
              <w:t>- не должен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№ 44-ФЗ от 05.04.2013 года «О контрактной системе в сфере закупок товаров, работ, услуг для обеспечения государственных и муниципальных нужд».</w:t>
            </w:r>
            <w:proofErr w:type="gramEnd"/>
          </w:p>
        </w:tc>
      </w:tr>
    </w:tbl>
    <w:p w:rsidR="00D35065" w:rsidRPr="00661088" w:rsidRDefault="00D35065" w:rsidP="005D6EF5">
      <w:pPr>
        <w:pStyle w:val="a0"/>
        <w:numPr>
          <w:ilvl w:val="0"/>
          <w:numId w:val="0"/>
        </w:numPr>
        <w:tabs>
          <w:tab w:val="left" w:pos="-284"/>
        </w:tabs>
        <w:spacing w:line="240" w:lineRule="auto"/>
        <w:ind w:left="-284"/>
        <w:rPr>
          <w:sz w:val="20"/>
          <w:szCs w:val="20"/>
        </w:rPr>
      </w:pPr>
    </w:p>
    <w:p w:rsidR="00D835BE" w:rsidRPr="00661088" w:rsidRDefault="00D835BE" w:rsidP="005D6EF5">
      <w:pPr>
        <w:pStyle w:val="a0"/>
        <w:numPr>
          <w:ilvl w:val="0"/>
          <w:numId w:val="0"/>
        </w:numPr>
        <w:tabs>
          <w:tab w:val="left" w:pos="-284"/>
        </w:tabs>
        <w:spacing w:line="240" w:lineRule="auto"/>
        <w:ind w:left="-284"/>
        <w:rPr>
          <w:sz w:val="20"/>
          <w:szCs w:val="20"/>
        </w:rPr>
      </w:pPr>
    </w:p>
    <w:p w:rsidR="00D35065" w:rsidRPr="00661088" w:rsidRDefault="00D35065" w:rsidP="005D6EF5">
      <w:pPr>
        <w:pStyle w:val="-3"/>
        <w:tabs>
          <w:tab w:val="left" w:pos="708"/>
        </w:tabs>
        <w:rPr>
          <w:b/>
          <w:sz w:val="24"/>
          <w:szCs w:val="24"/>
        </w:rPr>
      </w:pPr>
      <w:r w:rsidRPr="00661088">
        <w:rPr>
          <w:b/>
          <w:sz w:val="24"/>
          <w:szCs w:val="24"/>
        </w:rPr>
        <w:t xml:space="preserve">Директор департамента </w:t>
      </w:r>
    </w:p>
    <w:p w:rsidR="00D35065" w:rsidRPr="00367BC0" w:rsidRDefault="00D35065" w:rsidP="005D6EF5">
      <w:pPr>
        <w:pStyle w:val="-3"/>
        <w:tabs>
          <w:tab w:val="left" w:pos="708"/>
        </w:tabs>
        <w:rPr>
          <w:b/>
          <w:sz w:val="24"/>
          <w:szCs w:val="24"/>
        </w:rPr>
      </w:pPr>
      <w:r w:rsidRPr="00661088">
        <w:rPr>
          <w:b/>
          <w:sz w:val="24"/>
          <w:szCs w:val="24"/>
        </w:rPr>
        <w:t xml:space="preserve">корпоративных финансов                                                                </w:t>
      </w:r>
      <w:r w:rsidR="00367BC0" w:rsidRPr="00661088">
        <w:rPr>
          <w:b/>
          <w:sz w:val="24"/>
          <w:szCs w:val="24"/>
        </w:rPr>
        <w:t xml:space="preserve">     </w:t>
      </w:r>
      <w:r w:rsidR="00EA3039" w:rsidRPr="00661088">
        <w:rPr>
          <w:b/>
          <w:sz w:val="24"/>
          <w:szCs w:val="24"/>
        </w:rPr>
        <w:tab/>
        <w:t xml:space="preserve">          </w:t>
      </w:r>
      <w:r w:rsidRPr="00661088">
        <w:rPr>
          <w:b/>
          <w:sz w:val="24"/>
          <w:szCs w:val="24"/>
        </w:rPr>
        <w:t xml:space="preserve">    </w:t>
      </w:r>
      <w:r w:rsidR="00326CFC" w:rsidRPr="00661088">
        <w:rPr>
          <w:b/>
          <w:sz w:val="24"/>
          <w:szCs w:val="24"/>
        </w:rPr>
        <w:t xml:space="preserve">      </w:t>
      </w:r>
      <w:r w:rsidRPr="00661088">
        <w:rPr>
          <w:b/>
          <w:sz w:val="24"/>
          <w:szCs w:val="24"/>
        </w:rPr>
        <w:t>А.В. Смирнов</w:t>
      </w:r>
    </w:p>
    <w:sectPr w:rsidR="00D35065" w:rsidRPr="00367BC0" w:rsidSect="00284246">
      <w:pgSz w:w="11906" w:h="16838"/>
      <w:pgMar w:top="709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D8F" w:rsidRDefault="008B3D8F" w:rsidP="004E19D6">
      <w:r>
        <w:separator/>
      </w:r>
    </w:p>
  </w:endnote>
  <w:endnote w:type="continuationSeparator" w:id="0">
    <w:p w:rsidR="008B3D8F" w:rsidRDefault="008B3D8F" w:rsidP="004E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D8F" w:rsidRDefault="008B3D8F" w:rsidP="004E19D6">
      <w:r>
        <w:separator/>
      </w:r>
    </w:p>
  </w:footnote>
  <w:footnote w:type="continuationSeparator" w:id="0">
    <w:p w:rsidR="008B3D8F" w:rsidRDefault="008B3D8F" w:rsidP="004E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3AF2"/>
    <w:multiLevelType w:val="multilevel"/>
    <w:tmpl w:val="4C748B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">
    <w:nsid w:val="06162D18"/>
    <w:multiLevelType w:val="multilevel"/>
    <w:tmpl w:val="DE1A407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454135"/>
    <w:multiLevelType w:val="hybridMultilevel"/>
    <w:tmpl w:val="8458C0B0"/>
    <w:lvl w:ilvl="0" w:tplc="A0B246F2">
      <w:start w:val="1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1916D1"/>
    <w:multiLevelType w:val="multilevel"/>
    <w:tmpl w:val="C0C27A4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95"/>
        </w:tabs>
        <w:ind w:left="795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85"/>
        </w:tabs>
        <w:ind w:left="1485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355"/>
        </w:tabs>
        <w:ind w:left="235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225"/>
        </w:tabs>
        <w:ind w:left="3225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  <w:b w:val="0"/>
        <w:i w:val="0"/>
      </w:rPr>
    </w:lvl>
  </w:abstractNum>
  <w:abstractNum w:abstractNumId="4">
    <w:nsid w:val="12017408"/>
    <w:multiLevelType w:val="hybridMultilevel"/>
    <w:tmpl w:val="AF641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12457"/>
    <w:multiLevelType w:val="multilevel"/>
    <w:tmpl w:val="F97CB77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720"/>
      </w:pPr>
      <w:rPr>
        <w:rFonts w:cs="Times New Roman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199"/>
        </w:tabs>
        <w:ind w:left="419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175C4F7E"/>
    <w:multiLevelType w:val="hybridMultilevel"/>
    <w:tmpl w:val="C6D8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306A2"/>
    <w:multiLevelType w:val="multilevel"/>
    <w:tmpl w:val="31363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a0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4162012"/>
    <w:multiLevelType w:val="hybridMultilevel"/>
    <w:tmpl w:val="28A6E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333C90"/>
    <w:multiLevelType w:val="hybridMultilevel"/>
    <w:tmpl w:val="5B8C8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323FF"/>
    <w:multiLevelType w:val="multilevel"/>
    <w:tmpl w:val="D286FCDA"/>
    <w:lvl w:ilvl="0">
      <w:start w:val="1"/>
      <w:numFmt w:val="decimal"/>
      <w:pStyle w:val="Heading1A"/>
      <w:lvlText w:val="%1"/>
      <w:lvlJc w:val="left"/>
      <w:pPr>
        <w:tabs>
          <w:tab w:val="num" w:pos="924"/>
        </w:tabs>
        <w:ind w:left="924" w:hanging="924"/>
      </w:pPr>
      <w:rPr>
        <w:rFonts w:hint="default"/>
      </w:rPr>
    </w:lvl>
    <w:lvl w:ilvl="1">
      <w:start w:val="1"/>
      <w:numFmt w:val="decimal"/>
      <w:pStyle w:val="PFNumLevel2"/>
      <w:lvlText w:val="%1.%2"/>
      <w:lvlJc w:val="left"/>
      <w:pPr>
        <w:tabs>
          <w:tab w:val="num" w:pos="1774"/>
        </w:tabs>
        <w:ind w:left="1774" w:hanging="924"/>
      </w:pPr>
      <w:rPr>
        <w:rFonts w:hint="default"/>
      </w:rPr>
    </w:lvl>
    <w:lvl w:ilvl="2">
      <w:start w:val="1"/>
      <w:numFmt w:val="decimal"/>
      <w:pStyle w:val="PFNumLevel3"/>
      <w:lvlText w:val="%1.%2.%3"/>
      <w:lvlJc w:val="left"/>
      <w:pPr>
        <w:tabs>
          <w:tab w:val="num" w:pos="2184"/>
        </w:tabs>
        <w:ind w:left="2184" w:hanging="924"/>
      </w:pPr>
      <w:rPr>
        <w:rFonts w:hint="default"/>
        <w:b w:val="0"/>
      </w:rPr>
    </w:lvl>
    <w:lvl w:ilvl="3">
      <w:start w:val="1"/>
      <w:numFmt w:val="lowerLetter"/>
      <w:pStyle w:val="PFNumLevel4"/>
      <w:lvlText w:val="(%4)"/>
      <w:lvlJc w:val="left"/>
      <w:pPr>
        <w:tabs>
          <w:tab w:val="num" w:pos="2773"/>
        </w:tabs>
        <w:ind w:left="2773" w:hanging="925"/>
      </w:pPr>
      <w:rPr>
        <w:rFonts w:hint="default"/>
        <w:b w:val="0"/>
      </w:rPr>
    </w:lvl>
    <w:lvl w:ilvl="4">
      <w:start w:val="1"/>
      <w:numFmt w:val="lowerLetter"/>
      <w:pStyle w:val="PFNumLevel5"/>
      <w:lvlText w:val="(%5)"/>
      <w:lvlJc w:val="left"/>
      <w:pPr>
        <w:tabs>
          <w:tab w:val="num" w:pos="1848"/>
        </w:tabs>
        <w:ind w:left="1848" w:hanging="924"/>
      </w:pPr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2">
    <w:nsid w:val="2B6323B7"/>
    <w:multiLevelType w:val="hybridMultilevel"/>
    <w:tmpl w:val="0ED44DA2"/>
    <w:lvl w:ilvl="0" w:tplc="58F6466C">
      <w:start w:val="1"/>
      <w:numFmt w:val="lowerLetter"/>
      <w:lvlText w:val="(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BB8615E"/>
    <w:multiLevelType w:val="multilevel"/>
    <w:tmpl w:val="06925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BD43E7"/>
    <w:multiLevelType w:val="multilevel"/>
    <w:tmpl w:val="71065798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332839D0"/>
    <w:multiLevelType w:val="multilevel"/>
    <w:tmpl w:val="657000B6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7"/>
        </w:tabs>
        <w:ind w:left="54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55C46A0"/>
    <w:multiLevelType w:val="multilevel"/>
    <w:tmpl w:val="DF2056E2"/>
    <w:lvl w:ilvl="0">
      <w:start w:val="1"/>
      <w:numFmt w:val="decimal"/>
      <w:pStyle w:val="PFParaNumLevel1"/>
      <w:lvlText w:val="%1"/>
      <w:lvlJc w:val="left"/>
      <w:pPr>
        <w:tabs>
          <w:tab w:val="num" w:pos="924"/>
        </w:tabs>
        <w:ind w:left="924" w:hanging="924"/>
      </w:pPr>
      <w:rPr>
        <w:rFonts w:hint="default"/>
        <w:b w:val="0"/>
      </w:rPr>
    </w:lvl>
    <w:lvl w:ilvl="1">
      <w:start w:val="1"/>
      <w:numFmt w:val="decimal"/>
      <w:pStyle w:val="PFParaNumLevel2"/>
      <w:lvlText w:val="%1.%2"/>
      <w:lvlJc w:val="left"/>
      <w:pPr>
        <w:tabs>
          <w:tab w:val="num" w:pos="2364"/>
        </w:tabs>
        <w:ind w:left="2364" w:hanging="924"/>
      </w:pPr>
      <w:rPr>
        <w:rFonts w:hint="default"/>
      </w:rPr>
    </w:lvl>
    <w:lvl w:ilvl="2">
      <w:start w:val="1"/>
      <w:numFmt w:val="decimal"/>
      <w:pStyle w:val="PFParaNumLevel3"/>
      <w:lvlText w:val="%1.%2.%3"/>
      <w:lvlJc w:val="left"/>
      <w:pPr>
        <w:tabs>
          <w:tab w:val="num" w:pos="3288"/>
        </w:tabs>
        <w:ind w:left="2773" w:hanging="925"/>
      </w:pPr>
      <w:rPr>
        <w:rFonts w:hint="default"/>
      </w:rPr>
    </w:lvl>
    <w:lvl w:ilvl="3">
      <w:start w:val="1"/>
      <w:numFmt w:val="lowerLetter"/>
      <w:pStyle w:val="PFParaNumLevel4"/>
      <w:lvlText w:val="(%4)"/>
      <w:lvlJc w:val="left"/>
      <w:pPr>
        <w:tabs>
          <w:tab w:val="num" w:pos="3697"/>
        </w:tabs>
        <w:ind w:left="3697" w:hanging="924"/>
      </w:pPr>
      <w:rPr>
        <w:rFonts w:hint="default"/>
      </w:rPr>
    </w:lvl>
    <w:lvl w:ilvl="4">
      <w:start w:val="1"/>
      <w:numFmt w:val="lowerLetter"/>
      <w:pStyle w:val="PFParaNumLevel5"/>
      <w:lvlText w:val="(%5)"/>
      <w:lvlJc w:val="left"/>
      <w:pPr>
        <w:tabs>
          <w:tab w:val="num" w:pos="1824"/>
        </w:tabs>
        <w:ind w:left="1824" w:hanging="924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48" w:hanging="1848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42B843C7"/>
    <w:multiLevelType w:val="multilevel"/>
    <w:tmpl w:val="C2BACB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9">
    <w:nsid w:val="4348702E"/>
    <w:multiLevelType w:val="hybridMultilevel"/>
    <w:tmpl w:val="68BC6438"/>
    <w:lvl w:ilvl="0" w:tplc="2E18BB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16415"/>
    <w:multiLevelType w:val="multilevel"/>
    <w:tmpl w:val="D0C82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6FF55BC"/>
    <w:multiLevelType w:val="hybridMultilevel"/>
    <w:tmpl w:val="CB76270A"/>
    <w:lvl w:ilvl="0" w:tplc="23C8F59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 w:tplc="66068FA4">
      <w:start w:val="1"/>
      <w:numFmt w:val="decimal"/>
      <w:lvlText w:val="1.1.%2"/>
      <w:lvlJc w:val="left"/>
      <w:pPr>
        <w:tabs>
          <w:tab w:val="num" w:pos="1134"/>
        </w:tabs>
        <w:ind w:left="1134" w:hanging="73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B7972"/>
    <w:multiLevelType w:val="multilevel"/>
    <w:tmpl w:val="31363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  <w:rPr>
        <w:rFonts w:hint="default"/>
      </w:r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rFonts w:hint="default"/>
        <w:b/>
        <w:bCs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1521"/>
        </w:tabs>
        <w:ind w:left="152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  <w:rPr>
        <w:rFonts w:hint="default"/>
      </w:rPr>
    </w:lvl>
  </w:abstractNum>
  <w:abstractNum w:abstractNumId="24">
    <w:nsid w:val="4CE06196"/>
    <w:multiLevelType w:val="multilevel"/>
    <w:tmpl w:val="31363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4D9B09B7"/>
    <w:multiLevelType w:val="multilevel"/>
    <w:tmpl w:val="C63430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>
    <w:nsid w:val="52E73A73"/>
    <w:multiLevelType w:val="hybridMultilevel"/>
    <w:tmpl w:val="81DA19A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B6A3A79"/>
    <w:multiLevelType w:val="hybridMultilevel"/>
    <w:tmpl w:val="872AB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2226BD"/>
    <w:multiLevelType w:val="hybridMultilevel"/>
    <w:tmpl w:val="9BFC8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391765"/>
    <w:multiLevelType w:val="multilevel"/>
    <w:tmpl w:val="6916F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5E5123F5"/>
    <w:multiLevelType w:val="multilevel"/>
    <w:tmpl w:val="5E403E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32">
    <w:nsid w:val="632C5C0A"/>
    <w:multiLevelType w:val="hybridMultilevel"/>
    <w:tmpl w:val="58DA2214"/>
    <w:lvl w:ilvl="0" w:tplc="A0B246F2">
      <w:start w:val="1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D39621B"/>
    <w:multiLevelType w:val="multilevel"/>
    <w:tmpl w:val="31363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722845A2"/>
    <w:multiLevelType w:val="multilevel"/>
    <w:tmpl w:val="46CA377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2ED3F68"/>
    <w:multiLevelType w:val="multilevel"/>
    <w:tmpl w:val="8632D416"/>
    <w:lvl w:ilvl="0">
      <w:start w:val="1"/>
      <w:numFmt w:val="decimal"/>
      <w:lvlText w:val="%1."/>
      <w:lvlJc w:val="left"/>
      <w:pPr>
        <w:tabs>
          <w:tab w:val="num" w:pos="360"/>
        </w:tabs>
        <w:ind w:left="709" w:hanging="709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709" w:hanging="709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709" w:hanging="709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709" w:hanging="709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709" w:hanging="709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709" w:hanging="709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effect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37">
    <w:nsid w:val="73723329"/>
    <w:multiLevelType w:val="multilevel"/>
    <w:tmpl w:val="D62CFB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770685A"/>
    <w:multiLevelType w:val="multilevel"/>
    <w:tmpl w:val="1DFEE11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FA5419"/>
    <w:multiLevelType w:val="multilevel"/>
    <w:tmpl w:val="408E19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40">
    <w:nsid w:val="7E723EE5"/>
    <w:multiLevelType w:val="hybridMultilevel"/>
    <w:tmpl w:val="46D83E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27"/>
  </w:num>
  <w:num w:numId="4">
    <w:abstractNumId w:val="11"/>
  </w:num>
  <w:num w:numId="5">
    <w:abstractNumId w:val="1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25"/>
  </w:num>
  <w:num w:numId="11">
    <w:abstractNumId w:val="40"/>
  </w:num>
  <w:num w:numId="12">
    <w:abstractNumId w:val="16"/>
  </w:num>
  <w:num w:numId="13">
    <w:abstractNumId w:val="1"/>
  </w:num>
  <w:num w:numId="14">
    <w:abstractNumId w:val="35"/>
  </w:num>
  <w:num w:numId="15">
    <w:abstractNumId w:val="2"/>
  </w:num>
  <w:num w:numId="16">
    <w:abstractNumId w:val="32"/>
  </w:num>
  <w:num w:numId="17">
    <w:abstractNumId w:val="33"/>
  </w:num>
  <w:num w:numId="18">
    <w:abstractNumId w:val="0"/>
  </w:num>
  <w:num w:numId="19">
    <w:abstractNumId w:val="21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29"/>
  </w:num>
  <w:num w:numId="24">
    <w:abstractNumId w:val="22"/>
  </w:num>
  <w:num w:numId="25">
    <w:abstractNumId w:val="10"/>
  </w:num>
  <w:num w:numId="26">
    <w:abstractNumId w:val="9"/>
  </w:num>
  <w:num w:numId="27">
    <w:abstractNumId w:val="7"/>
  </w:num>
  <w:num w:numId="28">
    <w:abstractNumId w:val="24"/>
  </w:num>
  <w:num w:numId="29">
    <w:abstractNumId w:val="4"/>
  </w:num>
  <w:num w:numId="30">
    <w:abstractNumId w:val="19"/>
  </w:num>
  <w:num w:numId="31">
    <w:abstractNumId w:val="34"/>
  </w:num>
  <w:num w:numId="32">
    <w:abstractNumId w:val="14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</w:num>
  <w:num w:numId="34">
    <w:abstractNumId w:val="23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1"/>
  </w:num>
  <w:num w:numId="37">
    <w:abstractNumId w:val="30"/>
  </w:num>
  <w:num w:numId="38">
    <w:abstractNumId w:val="8"/>
  </w:num>
  <w:num w:numId="39">
    <w:abstractNumId w:val="3"/>
  </w:num>
  <w:num w:numId="40">
    <w:abstractNumId w:val="2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18"/>
  </w:num>
  <w:num w:numId="44">
    <w:abstractNumId w:val="39"/>
  </w:num>
  <w:num w:numId="45">
    <w:abstractNumId w:val="26"/>
  </w:num>
  <w:num w:numId="46">
    <w:abstractNumId w:val="1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темкина Софья Андреевна">
    <w15:presenceInfo w15:providerId="AD" w15:userId="S-1-5-21-1259174082-1202877904-1700543260-69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048D1"/>
    <w:rsid w:val="00011299"/>
    <w:rsid w:val="0001290A"/>
    <w:rsid w:val="0001373F"/>
    <w:rsid w:val="00013EE5"/>
    <w:rsid w:val="000160FE"/>
    <w:rsid w:val="00021FF0"/>
    <w:rsid w:val="0002274A"/>
    <w:rsid w:val="00030148"/>
    <w:rsid w:val="000309A3"/>
    <w:rsid w:val="00031C13"/>
    <w:rsid w:val="000362D8"/>
    <w:rsid w:val="00042984"/>
    <w:rsid w:val="00050F9C"/>
    <w:rsid w:val="000510A8"/>
    <w:rsid w:val="00051C73"/>
    <w:rsid w:val="000556E7"/>
    <w:rsid w:val="00055FD6"/>
    <w:rsid w:val="000576E9"/>
    <w:rsid w:val="000621F3"/>
    <w:rsid w:val="00063357"/>
    <w:rsid w:val="00063A99"/>
    <w:rsid w:val="00063C44"/>
    <w:rsid w:val="00064168"/>
    <w:rsid w:val="00071B57"/>
    <w:rsid w:val="00073549"/>
    <w:rsid w:val="00076B0B"/>
    <w:rsid w:val="000774FA"/>
    <w:rsid w:val="00080C2B"/>
    <w:rsid w:val="000826F6"/>
    <w:rsid w:val="00082D80"/>
    <w:rsid w:val="00085A3D"/>
    <w:rsid w:val="00090F68"/>
    <w:rsid w:val="000931F3"/>
    <w:rsid w:val="00096297"/>
    <w:rsid w:val="000964A6"/>
    <w:rsid w:val="000A1B45"/>
    <w:rsid w:val="000A1FD9"/>
    <w:rsid w:val="000A2A14"/>
    <w:rsid w:val="000A4450"/>
    <w:rsid w:val="000A44D0"/>
    <w:rsid w:val="000A4796"/>
    <w:rsid w:val="000A487E"/>
    <w:rsid w:val="000B3D68"/>
    <w:rsid w:val="000B52A8"/>
    <w:rsid w:val="000B6E6E"/>
    <w:rsid w:val="000B7C53"/>
    <w:rsid w:val="000C02DC"/>
    <w:rsid w:val="000C0BF4"/>
    <w:rsid w:val="000C1FFF"/>
    <w:rsid w:val="000C452B"/>
    <w:rsid w:val="000C7584"/>
    <w:rsid w:val="000D2D75"/>
    <w:rsid w:val="000D5157"/>
    <w:rsid w:val="000D5FBB"/>
    <w:rsid w:val="000D63F1"/>
    <w:rsid w:val="000D68B6"/>
    <w:rsid w:val="000E2E38"/>
    <w:rsid w:val="000E5422"/>
    <w:rsid w:val="000E6463"/>
    <w:rsid w:val="000F0C2C"/>
    <w:rsid w:val="000F561D"/>
    <w:rsid w:val="000F7EE4"/>
    <w:rsid w:val="00101642"/>
    <w:rsid w:val="001055F3"/>
    <w:rsid w:val="00111A00"/>
    <w:rsid w:val="00112D1A"/>
    <w:rsid w:val="0011593C"/>
    <w:rsid w:val="00122EFD"/>
    <w:rsid w:val="00124149"/>
    <w:rsid w:val="00127B2B"/>
    <w:rsid w:val="00130B15"/>
    <w:rsid w:val="00133A22"/>
    <w:rsid w:val="00133DE7"/>
    <w:rsid w:val="001423EA"/>
    <w:rsid w:val="00142728"/>
    <w:rsid w:val="00142C16"/>
    <w:rsid w:val="00143779"/>
    <w:rsid w:val="00143AEC"/>
    <w:rsid w:val="0015159D"/>
    <w:rsid w:val="00152CBF"/>
    <w:rsid w:val="001533A8"/>
    <w:rsid w:val="00153C17"/>
    <w:rsid w:val="0015680B"/>
    <w:rsid w:val="00160F9E"/>
    <w:rsid w:val="001618BA"/>
    <w:rsid w:val="001633A8"/>
    <w:rsid w:val="0016408C"/>
    <w:rsid w:val="00164C8A"/>
    <w:rsid w:val="001664EC"/>
    <w:rsid w:val="001675B7"/>
    <w:rsid w:val="00174F5B"/>
    <w:rsid w:val="00175EDB"/>
    <w:rsid w:val="00176488"/>
    <w:rsid w:val="00176B10"/>
    <w:rsid w:val="001775D9"/>
    <w:rsid w:val="0018083F"/>
    <w:rsid w:val="0018394C"/>
    <w:rsid w:val="001842BA"/>
    <w:rsid w:val="001914EE"/>
    <w:rsid w:val="00192A25"/>
    <w:rsid w:val="0019514E"/>
    <w:rsid w:val="001968D1"/>
    <w:rsid w:val="00197973"/>
    <w:rsid w:val="001A3891"/>
    <w:rsid w:val="001A39FF"/>
    <w:rsid w:val="001A4896"/>
    <w:rsid w:val="001A4E15"/>
    <w:rsid w:val="001A54A6"/>
    <w:rsid w:val="001A75DB"/>
    <w:rsid w:val="001A7ADA"/>
    <w:rsid w:val="001B12C4"/>
    <w:rsid w:val="001B39A1"/>
    <w:rsid w:val="001B68C3"/>
    <w:rsid w:val="001B6C6F"/>
    <w:rsid w:val="001B7880"/>
    <w:rsid w:val="001B7DFE"/>
    <w:rsid w:val="001C4B45"/>
    <w:rsid w:val="001C6523"/>
    <w:rsid w:val="001C7261"/>
    <w:rsid w:val="001C7462"/>
    <w:rsid w:val="001C7A2E"/>
    <w:rsid w:val="001D0EEF"/>
    <w:rsid w:val="001D1DE9"/>
    <w:rsid w:val="001D4089"/>
    <w:rsid w:val="001D6F16"/>
    <w:rsid w:val="001E0565"/>
    <w:rsid w:val="001E20F4"/>
    <w:rsid w:val="001E3AED"/>
    <w:rsid w:val="001E552B"/>
    <w:rsid w:val="001E6AFF"/>
    <w:rsid w:val="001E74CE"/>
    <w:rsid w:val="001F05B8"/>
    <w:rsid w:val="001F0A0F"/>
    <w:rsid w:val="001F0CBF"/>
    <w:rsid w:val="001F1B9F"/>
    <w:rsid w:val="001F3F84"/>
    <w:rsid w:val="00200FAB"/>
    <w:rsid w:val="00202D78"/>
    <w:rsid w:val="002039C6"/>
    <w:rsid w:val="00203C98"/>
    <w:rsid w:val="00204A69"/>
    <w:rsid w:val="0020579D"/>
    <w:rsid w:val="00211F95"/>
    <w:rsid w:val="00212E8D"/>
    <w:rsid w:val="0021571D"/>
    <w:rsid w:val="00215BFF"/>
    <w:rsid w:val="0021608A"/>
    <w:rsid w:val="00217761"/>
    <w:rsid w:val="00217CA5"/>
    <w:rsid w:val="002202E8"/>
    <w:rsid w:val="00230FBF"/>
    <w:rsid w:val="002319FE"/>
    <w:rsid w:val="00232337"/>
    <w:rsid w:val="002349E5"/>
    <w:rsid w:val="00234C98"/>
    <w:rsid w:val="00234F3D"/>
    <w:rsid w:val="0024432F"/>
    <w:rsid w:val="00247E83"/>
    <w:rsid w:val="00247EF4"/>
    <w:rsid w:val="00250FD5"/>
    <w:rsid w:val="0025114C"/>
    <w:rsid w:val="00251EED"/>
    <w:rsid w:val="00251FC6"/>
    <w:rsid w:val="00252985"/>
    <w:rsid w:val="00254DD6"/>
    <w:rsid w:val="0025614D"/>
    <w:rsid w:val="0025709C"/>
    <w:rsid w:val="00257550"/>
    <w:rsid w:val="00257A36"/>
    <w:rsid w:val="00262988"/>
    <w:rsid w:val="00263EF3"/>
    <w:rsid w:val="0026413C"/>
    <w:rsid w:val="00271462"/>
    <w:rsid w:val="00272776"/>
    <w:rsid w:val="0027419A"/>
    <w:rsid w:val="002756AE"/>
    <w:rsid w:val="00284246"/>
    <w:rsid w:val="00284491"/>
    <w:rsid w:val="00284564"/>
    <w:rsid w:val="00286CBB"/>
    <w:rsid w:val="00287A86"/>
    <w:rsid w:val="002923E7"/>
    <w:rsid w:val="00292567"/>
    <w:rsid w:val="002939BD"/>
    <w:rsid w:val="0029538D"/>
    <w:rsid w:val="0029573A"/>
    <w:rsid w:val="002A0E2C"/>
    <w:rsid w:val="002A1534"/>
    <w:rsid w:val="002A5BD3"/>
    <w:rsid w:val="002B062E"/>
    <w:rsid w:val="002B070F"/>
    <w:rsid w:val="002B12A6"/>
    <w:rsid w:val="002B77F9"/>
    <w:rsid w:val="002C200A"/>
    <w:rsid w:val="002C4E06"/>
    <w:rsid w:val="002D1F90"/>
    <w:rsid w:val="002D3967"/>
    <w:rsid w:val="002D696A"/>
    <w:rsid w:val="002E33D4"/>
    <w:rsid w:val="002E4D64"/>
    <w:rsid w:val="002F28FA"/>
    <w:rsid w:val="002F3250"/>
    <w:rsid w:val="002F3476"/>
    <w:rsid w:val="002F4B79"/>
    <w:rsid w:val="002F54DC"/>
    <w:rsid w:val="002F725F"/>
    <w:rsid w:val="002F780A"/>
    <w:rsid w:val="002F786D"/>
    <w:rsid w:val="00300DC1"/>
    <w:rsid w:val="00301DA3"/>
    <w:rsid w:val="00302481"/>
    <w:rsid w:val="00304952"/>
    <w:rsid w:val="00307DC1"/>
    <w:rsid w:val="00307F82"/>
    <w:rsid w:val="00312E03"/>
    <w:rsid w:val="00315697"/>
    <w:rsid w:val="00315BB8"/>
    <w:rsid w:val="0032523F"/>
    <w:rsid w:val="00326CFC"/>
    <w:rsid w:val="0033106D"/>
    <w:rsid w:val="00334C24"/>
    <w:rsid w:val="00336707"/>
    <w:rsid w:val="003401A8"/>
    <w:rsid w:val="003438CC"/>
    <w:rsid w:val="003439AE"/>
    <w:rsid w:val="003444FC"/>
    <w:rsid w:val="00344CB1"/>
    <w:rsid w:val="00346A61"/>
    <w:rsid w:val="00347071"/>
    <w:rsid w:val="00350ECA"/>
    <w:rsid w:val="00352784"/>
    <w:rsid w:val="00355DCD"/>
    <w:rsid w:val="0035750D"/>
    <w:rsid w:val="00365828"/>
    <w:rsid w:val="00365A67"/>
    <w:rsid w:val="003671E7"/>
    <w:rsid w:val="00367BC0"/>
    <w:rsid w:val="00370D5C"/>
    <w:rsid w:val="0037283D"/>
    <w:rsid w:val="003754AF"/>
    <w:rsid w:val="0037619C"/>
    <w:rsid w:val="00376514"/>
    <w:rsid w:val="003777F8"/>
    <w:rsid w:val="00384DE1"/>
    <w:rsid w:val="00385158"/>
    <w:rsid w:val="00391FD0"/>
    <w:rsid w:val="00392F0A"/>
    <w:rsid w:val="00397BD9"/>
    <w:rsid w:val="003A1325"/>
    <w:rsid w:val="003A28EA"/>
    <w:rsid w:val="003A49CA"/>
    <w:rsid w:val="003A4A0F"/>
    <w:rsid w:val="003A75EE"/>
    <w:rsid w:val="003B6ABF"/>
    <w:rsid w:val="003B7339"/>
    <w:rsid w:val="003C6137"/>
    <w:rsid w:val="003D0F7B"/>
    <w:rsid w:val="003D143B"/>
    <w:rsid w:val="003D2683"/>
    <w:rsid w:val="003D3428"/>
    <w:rsid w:val="003D360A"/>
    <w:rsid w:val="003D43B7"/>
    <w:rsid w:val="003D67A5"/>
    <w:rsid w:val="003E144B"/>
    <w:rsid w:val="003E40F7"/>
    <w:rsid w:val="003F00FF"/>
    <w:rsid w:val="003F3103"/>
    <w:rsid w:val="003F4058"/>
    <w:rsid w:val="003F4674"/>
    <w:rsid w:val="003F52DE"/>
    <w:rsid w:val="003F61C8"/>
    <w:rsid w:val="003F6E9F"/>
    <w:rsid w:val="00405020"/>
    <w:rsid w:val="00405E79"/>
    <w:rsid w:val="004103B7"/>
    <w:rsid w:val="004113A0"/>
    <w:rsid w:val="00412A33"/>
    <w:rsid w:val="00413690"/>
    <w:rsid w:val="004145BE"/>
    <w:rsid w:val="004150EC"/>
    <w:rsid w:val="00415BA9"/>
    <w:rsid w:val="0041777C"/>
    <w:rsid w:val="00417A6D"/>
    <w:rsid w:val="004208B5"/>
    <w:rsid w:val="004218DC"/>
    <w:rsid w:val="0042200B"/>
    <w:rsid w:val="0042399E"/>
    <w:rsid w:val="00423D04"/>
    <w:rsid w:val="00426CA7"/>
    <w:rsid w:val="00426EB8"/>
    <w:rsid w:val="00431B68"/>
    <w:rsid w:val="00431DC8"/>
    <w:rsid w:val="004337D4"/>
    <w:rsid w:val="00435E0D"/>
    <w:rsid w:val="00435E71"/>
    <w:rsid w:val="00436BEA"/>
    <w:rsid w:val="00440216"/>
    <w:rsid w:val="004407E0"/>
    <w:rsid w:val="00443762"/>
    <w:rsid w:val="0044631B"/>
    <w:rsid w:val="004471FD"/>
    <w:rsid w:val="00447B35"/>
    <w:rsid w:val="00450490"/>
    <w:rsid w:val="00455F1D"/>
    <w:rsid w:val="004565ED"/>
    <w:rsid w:val="00461AD7"/>
    <w:rsid w:val="00462841"/>
    <w:rsid w:val="00462A4A"/>
    <w:rsid w:val="00465430"/>
    <w:rsid w:val="0046634A"/>
    <w:rsid w:val="0046644E"/>
    <w:rsid w:val="00466673"/>
    <w:rsid w:val="00471599"/>
    <w:rsid w:val="00475786"/>
    <w:rsid w:val="00480F46"/>
    <w:rsid w:val="004827FD"/>
    <w:rsid w:val="00484C1D"/>
    <w:rsid w:val="00491E2C"/>
    <w:rsid w:val="00494619"/>
    <w:rsid w:val="004952B2"/>
    <w:rsid w:val="00495F8F"/>
    <w:rsid w:val="004A0B19"/>
    <w:rsid w:val="004A0BD0"/>
    <w:rsid w:val="004A1C1B"/>
    <w:rsid w:val="004B3C9A"/>
    <w:rsid w:val="004B50B7"/>
    <w:rsid w:val="004C1476"/>
    <w:rsid w:val="004C14BE"/>
    <w:rsid w:val="004C208C"/>
    <w:rsid w:val="004C5967"/>
    <w:rsid w:val="004C65D2"/>
    <w:rsid w:val="004C7BA4"/>
    <w:rsid w:val="004D05B2"/>
    <w:rsid w:val="004D066D"/>
    <w:rsid w:val="004D08EB"/>
    <w:rsid w:val="004D2A3D"/>
    <w:rsid w:val="004D2B71"/>
    <w:rsid w:val="004D5A76"/>
    <w:rsid w:val="004E19D6"/>
    <w:rsid w:val="004E2722"/>
    <w:rsid w:val="004E365B"/>
    <w:rsid w:val="004E3826"/>
    <w:rsid w:val="004E489F"/>
    <w:rsid w:val="004E6DF8"/>
    <w:rsid w:val="004E71E3"/>
    <w:rsid w:val="004F35F9"/>
    <w:rsid w:val="004F38BB"/>
    <w:rsid w:val="004F68A5"/>
    <w:rsid w:val="005007E5"/>
    <w:rsid w:val="0050173B"/>
    <w:rsid w:val="00501793"/>
    <w:rsid w:val="005027A9"/>
    <w:rsid w:val="005061F7"/>
    <w:rsid w:val="0050705F"/>
    <w:rsid w:val="005108BA"/>
    <w:rsid w:val="005150CA"/>
    <w:rsid w:val="00516492"/>
    <w:rsid w:val="0051667F"/>
    <w:rsid w:val="00521500"/>
    <w:rsid w:val="00522042"/>
    <w:rsid w:val="00533F9D"/>
    <w:rsid w:val="00534AD1"/>
    <w:rsid w:val="005355DF"/>
    <w:rsid w:val="005410CC"/>
    <w:rsid w:val="00544A1A"/>
    <w:rsid w:val="00550EFE"/>
    <w:rsid w:val="00553BFD"/>
    <w:rsid w:val="00553ED1"/>
    <w:rsid w:val="005553EE"/>
    <w:rsid w:val="0055561B"/>
    <w:rsid w:val="00557D0D"/>
    <w:rsid w:val="00562F6B"/>
    <w:rsid w:val="00567DB1"/>
    <w:rsid w:val="005715C7"/>
    <w:rsid w:val="005726B7"/>
    <w:rsid w:val="0057274A"/>
    <w:rsid w:val="0057355B"/>
    <w:rsid w:val="005756F1"/>
    <w:rsid w:val="00575C22"/>
    <w:rsid w:val="0058230C"/>
    <w:rsid w:val="005841BA"/>
    <w:rsid w:val="00587259"/>
    <w:rsid w:val="0058771C"/>
    <w:rsid w:val="00590130"/>
    <w:rsid w:val="0059171A"/>
    <w:rsid w:val="00592D0B"/>
    <w:rsid w:val="0059563A"/>
    <w:rsid w:val="00597238"/>
    <w:rsid w:val="005A1F62"/>
    <w:rsid w:val="005A1F91"/>
    <w:rsid w:val="005A40D5"/>
    <w:rsid w:val="005A430C"/>
    <w:rsid w:val="005A69E6"/>
    <w:rsid w:val="005B0404"/>
    <w:rsid w:val="005B0996"/>
    <w:rsid w:val="005B1EC8"/>
    <w:rsid w:val="005B3E20"/>
    <w:rsid w:val="005B57A6"/>
    <w:rsid w:val="005B5F8C"/>
    <w:rsid w:val="005C03C7"/>
    <w:rsid w:val="005C2382"/>
    <w:rsid w:val="005C4459"/>
    <w:rsid w:val="005C6104"/>
    <w:rsid w:val="005C67D7"/>
    <w:rsid w:val="005C741F"/>
    <w:rsid w:val="005D1949"/>
    <w:rsid w:val="005D3CB2"/>
    <w:rsid w:val="005D46DD"/>
    <w:rsid w:val="005D4DBE"/>
    <w:rsid w:val="005D6EF5"/>
    <w:rsid w:val="005E2F18"/>
    <w:rsid w:val="005E35C0"/>
    <w:rsid w:val="005E571D"/>
    <w:rsid w:val="005E5FA2"/>
    <w:rsid w:val="005E6ACA"/>
    <w:rsid w:val="005F4C0F"/>
    <w:rsid w:val="005F5092"/>
    <w:rsid w:val="00602381"/>
    <w:rsid w:val="006029AA"/>
    <w:rsid w:val="00602EAC"/>
    <w:rsid w:val="00604E7F"/>
    <w:rsid w:val="00607DF3"/>
    <w:rsid w:val="0061069D"/>
    <w:rsid w:val="00611DD7"/>
    <w:rsid w:val="00612F20"/>
    <w:rsid w:val="006135A5"/>
    <w:rsid w:val="006176A2"/>
    <w:rsid w:val="00620983"/>
    <w:rsid w:val="00624565"/>
    <w:rsid w:val="00624809"/>
    <w:rsid w:val="006274E7"/>
    <w:rsid w:val="00632405"/>
    <w:rsid w:val="00634DA8"/>
    <w:rsid w:val="00642530"/>
    <w:rsid w:val="00643DBA"/>
    <w:rsid w:val="006445BD"/>
    <w:rsid w:val="006454B4"/>
    <w:rsid w:val="006455E3"/>
    <w:rsid w:val="00650694"/>
    <w:rsid w:val="006510D8"/>
    <w:rsid w:val="0065166F"/>
    <w:rsid w:val="0065186C"/>
    <w:rsid w:val="00652CB8"/>
    <w:rsid w:val="006538AB"/>
    <w:rsid w:val="00654AF7"/>
    <w:rsid w:val="006601DD"/>
    <w:rsid w:val="00661088"/>
    <w:rsid w:val="00661843"/>
    <w:rsid w:val="00662F8A"/>
    <w:rsid w:val="006658C4"/>
    <w:rsid w:val="006668C4"/>
    <w:rsid w:val="006672F6"/>
    <w:rsid w:val="00672364"/>
    <w:rsid w:val="006729DE"/>
    <w:rsid w:val="00676965"/>
    <w:rsid w:val="00676D29"/>
    <w:rsid w:val="00677D61"/>
    <w:rsid w:val="00681127"/>
    <w:rsid w:val="0068310C"/>
    <w:rsid w:val="006854BD"/>
    <w:rsid w:val="006902DA"/>
    <w:rsid w:val="006916BA"/>
    <w:rsid w:val="00694F55"/>
    <w:rsid w:val="006A6C9A"/>
    <w:rsid w:val="006B0775"/>
    <w:rsid w:val="006B0B11"/>
    <w:rsid w:val="006B1A50"/>
    <w:rsid w:val="006B20F9"/>
    <w:rsid w:val="006B3874"/>
    <w:rsid w:val="006B41E3"/>
    <w:rsid w:val="006B63CC"/>
    <w:rsid w:val="006C1232"/>
    <w:rsid w:val="006C1B3D"/>
    <w:rsid w:val="006C2235"/>
    <w:rsid w:val="006C6938"/>
    <w:rsid w:val="006D0CC3"/>
    <w:rsid w:val="006D294F"/>
    <w:rsid w:val="006D669D"/>
    <w:rsid w:val="006E1B7D"/>
    <w:rsid w:val="006E47E4"/>
    <w:rsid w:val="006F03E3"/>
    <w:rsid w:val="006F0546"/>
    <w:rsid w:val="006F58DB"/>
    <w:rsid w:val="006F73CD"/>
    <w:rsid w:val="0070199C"/>
    <w:rsid w:val="00701FBC"/>
    <w:rsid w:val="0070538A"/>
    <w:rsid w:val="00705631"/>
    <w:rsid w:val="00705DA3"/>
    <w:rsid w:val="00707E8D"/>
    <w:rsid w:val="00707FDF"/>
    <w:rsid w:val="00710FA7"/>
    <w:rsid w:val="007131A7"/>
    <w:rsid w:val="007146E6"/>
    <w:rsid w:val="00715645"/>
    <w:rsid w:val="00715EF7"/>
    <w:rsid w:val="00717C8C"/>
    <w:rsid w:val="00722926"/>
    <w:rsid w:val="007250CF"/>
    <w:rsid w:val="00725E83"/>
    <w:rsid w:val="0073724A"/>
    <w:rsid w:val="00740714"/>
    <w:rsid w:val="00740883"/>
    <w:rsid w:val="00741372"/>
    <w:rsid w:val="00741BC4"/>
    <w:rsid w:val="00742CAC"/>
    <w:rsid w:val="0074494A"/>
    <w:rsid w:val="00750038"/>
    <w:rsid w:val="0075024B"/>
    <w:rsid w:val="00751157"/>
    <w:rsid w:val="007533A2"/>
    <w:rsid w:val="0075494A"/>
    <w:rsid w:val="007549DE"/>
    <w:rsid w:val="00760844"/>
    <w:rsid w:val="00762067"/>
    <w:rsid w:val="00762419"/>
    <w:rsid w:val="00762AB7"/>
    <w:rsid w:val="00762C5C"/>
    <w:rsid w:val="007635BA"/>
    <w:rsid w:val="007653DE"/>
    <w:rsid w:val="00774B39"/>
    <w:rsid w:val="00777DB0"/>
    <w:rsid w:val="007829B0"/>
    <w:rsid w:val="00782AF2"/>
    <w:rsid w:val="00784C37"/>
    <w:rsid w:val="007853AF"/>
    <w:rsid w:val="007867BA"/>
    <w:rsid w:val="00786BFE"/>
    <w:rsid w:val="00791C3E"/>
    <w:rsid w:val="00792E0D"/>
    <w:rsid w:val="007A50BC"/>
    <w:rsid w:val="007A7170"/>
    <w:rsid w:val="007B10AC"/>
    <w:rsid w:val="007B125C"/>
    <w:rsid w:val="007B3BFC"/>
    <w:rsid w:val="007B5127"/>
    <w:rsid w:val="007C040F"/>
    <w:rsid w:val="007C1366"/>
    <w:rsid w:val="007C1BC3"/>
    <w:rsid w:val="007C2CE5"/>
    <w:rsid w:val="007C3187"/>
    <w:rsid w:val="007C3B66"/>
    <w:rsid w:val="007C6572"/>
    <w:rsid w:val="007D0519"/>
    <w:rsid w:val="007D2CAF"/>
    <w:rsid w:val="007D2D5D"/>
    <w:rsid w:val="007D445F"/>
    <w:rsid w:val="007D5727"/>
    <w:rsid w:val="007E2205"/>
    <w:rsid w:val="007E24E6"/>
    <w:rsid w:val="007E285B"/>
    <w:rsid w:val="007E6308"/>
    <w:rsid w:val="007E6AF1"/>
    <w:rsid w:val="007E78F3"/>
    <w:rsid w:val="007F176B"/>
    <w:rsid w:val="007F2C79"/>
    <w:rsid w:val="007F4E32"/>
    <w:rsid w:val="007F77CD"/>
    <w:rsid w:val="007F7897"/>
    <w:rsid w:val="00807E95"/>
    <w:rsid w:val="00807FBA"/>
    <w:rsid w:val="008106BF"/>
    <w:rsid w:val="00811C94"/>
    <w:rsid w:val="00812F60"/>
    <w:rsid w:val="008179AD"/>
    <w:rsid w:val="00817B82"/>
    <w:rsid w:val="008229AF"/>
    <w:rsid w:val="00824DF8"/>
    <w:rsid w:val="0082578E"/>
    <w:rsid w:val="00825E9E"/>
    <w:rsid w:val="0083079E"/>
    <w:rsid w:val="00836804"/>
    <w:rsid w:val="00840641"/>
    <w:rsid w:val="00840D7E"/>
    <w:rsid w:val="00843155"/>
    <w:rsid w:val="008436CE"/>
    <w:rsid w:val="008461ED"/>
    <w:rsid w:val="00847BED"/>
    <w:rsid w:val="00850350"/>
    <w:rsid w:val="0085040E"/>
    <w:rsid w:val="00850B53"/>
    <w:rsid w:val="008517D8"/>
    <w:rsid w:val="00851A0F"/>
    <w:rsid w:val="00854131"/>
    <w:rsid w:val="00857053"/>
    <w:rsid w:val="00857058"/>
    <w:rsid w:val="00860EC4"/>
    <w:rsid w:val="00863337"/>
    <w:rsid w:val="00867558"/>
    <w:rsid w:val="008715C7"/>
    <w:rsid w:val="00874189"/>
    <w:rsid w:val="00876C4A"/>
    <w:rsid w:val="00876DDB"/>
    <w:rsid w:val="00877FBF"/>
    <w:rsid w:val="008808AD"/>
    <w:rsid w:val="00880BEF"/>
    <w:rsid w:val="00883BD0"/>
    <w:rsid w:val="0088692E"/>
    <w:rsid w:val="00887999"/>
    <w:rsid w:val="0089166B"/>
    <w:rsid w:val="00894FC1"/>
    <w:rsid w:val="00897C7F"/>
    <w:rsid w:val="008A11E9"/>
    <w:rsid w:val="008A564E"/>
    <w:rsid w:val="008A5771"/>
    <w:rsid w:val="008A7086"/>
    <w:rsid w:val="008A7972"/>
    <w:rsid w:val="008A7ED9"/>
    <w:rsid w:val="008B21AA"/>
    <w:rsid w:val="008B3AC9"/>
    <w:rsid w:val="008B3D8F"/>
    <w:rsid w:val="008C14EB"/>
    <w:rsid w:val="008C14FE"/>
    <w:rsid w:val="008C17C5"/>
    <w:rsid w:val="008C19B2"/>
    <w:rsid w:val="008C5D76"/>
    <w:rsid w:val="008C5FF1"/>
    <w:rsid w:val="008C67A4"/>
    <w:rsid w:val="008D037F"/>
    <w:rsid w:val="008D10E4"/>
    <w:rsid w:val="008D4215"/>
    <w:rsid w:val="008D752D"/>
    <w:rsid w:val="008E21A0"/>
    <w:rsid w:val="008E7CCC"/>
    <w:rsid w:val="008F10C9"/>
    <w:rsid w:val="008F23E1"/>
    <w:rsid w:val="008F26E3"/>
    <w:rsid w:val="008F59A1"/>
    <w:rsid w:val="009005C3"/>
    <w:rsid w:val="00902F33"/>
    <w:rsid w:val="0090396F"/>
    <w:rsid w:val="009041A3"/>
    <w:rsid w:val="0090449C"/>
    <w:rsid w:val="00904F93"/>
    <w:rsid w:val="0090612C"/>
    <w:rsid w:val="00906414"/>
    <w:rsid w:val="0091565B"/>
    <w:rsid w:val="00916872"/>
    <w:rsid w:val="00917DF7"/>
    <w:rsid w:val="00921096"/>
    <w:rsid w:val="0092526E"/>
    <w:rsid w:val="00933977"/>
    <w:rsid w:val="009339C2"/>
    <w:rsid w:val="00936A6C"/>
    <w:rsid w:val="009374D3"/>
    <w:rsid w:val="00937C35"/>
    <w:rsid w:val="0094401D"/>
    <w:rsid w:val="009505E7"/>
    <w:rsid w:val="00951E69"/>
    <w:rsid w:val="00954882"/>
    <w:rsid w:val="0095519D"/>
    <w:rsid w:val="009568D2"/>
    <w:rsid w:val="00960A12"/>
    <w:rsid w:val="00962CE4"/>
    <w:rsid w:val="009633F1"/>
    <w:rsid w:val="009709B7"/>
    <w:rsid w:val="0097330C"/>
    <w:rsid w:val="00973C16"/>
    <w:rsid w:val="00974F9F"/>
    <w:rsid w:val="009758CE"/>
    <w:rsid w:val="00976B59"/>
    <w:rsid w:val="00977716"/>
    <w:rsid w:val="00984455"/>
    <w:rsid w:val="0099125D"/>
    <w:rsid w:val="00992467"/>
    <w:rsid w:val="00993CB0"/>
    <w:rsid w:val="00997C1A"/>
    <w:rsid w:val="009A093F"/>
    <w:rsid w:val="009A0C92"/>
    <w:rsid w:val="009A1CF5"/>
    <w:rsid w:val="009B149B"/>
    <w:rsid w:val="009B1BEF"/>
    <w:rsid w:val="009B3543"/>
    <w:rsid w:val="009B355A"/>
    <w:rsid w:val="009B48E8"/>
    <w:rsid w:val="009B4D26"/>
    <w:rsid w:val="009B64CD"/>
    <w:rsid w:val="009B6FD0"/>
    <w:rsid w:val="009C131F"/>
    <w:rsid w:val="009C1471"/>
    <w:rsid w:val="009C20F1"/>
    <w:rsid w:val="009C44D3"/>
    <w:rsid w:val="009C4F5D"/>
    <w:rsid w:val="009D2045"/>
    <w:rsid w:val="009D3A11"/>
    <w:rsid w:val="009D5A06"/>
    <w:rsid w:val="009D604E"/>
    <w:rsid w:val="009D73D7"/>
    <w:rsid w:val="009E117F"/>
    <w:rsid w:val="009E414C"/>
    <w:rsid w:val="009F1885"/>
    <w:rsid w:val="009F1A01"/>
    <w:rsid w:val="009F2E6D"/>
    <w:rsid w:val="009F4BA2"/>
    <w:rsid w:val="009F596A"/>
    <w:rsid w:val="009F7929"/>
    <w:rsid w:val="00A01C44"/>
    <w:rsid w:val="00A01C74"/>
    <w:rsid w:val="00A0315E"/>
    <w:rsid w:val="00A05CED"/>
    <w:rsid w:val="00A06BBC"/>
    <w:rsid w:val="00A06FF4"/>
    <w:rsid w:val="00A102CE"/>
    <w:rsid w:val="00A129BB"/>
    <w:rsid w:val="00A1362C"/>
    <w:rsid w:val="00A251D9"/>
    <w:rsid w:val="00A30378"/>
    <w:rsid w:val="00A32D02"/>
    <w:rsid w:val="00A345C6"/>
    <w:rsid w:val="00A36270"/>
    <w:rsid w:val="00A36572"/>
    <w:rsid w:val="00A36779"/>
    <w:rsid w:val="00A372ED"/>
    <w:rsid w:val="00A40CC2"/>
    <w:rsid w:val="00A41A80"/>
    <w:rsid w:val="00A425E7"/>
    <w:rsid w:val="00A43650"/>
    <w:rsid w:val="00A464F7"/>
    <w:rsid w:val="00A47F9E"/>
    <w:rsid w:val="00A529F2"/>
    <w:rsid w:val="00A57559"/>
    <w:rsid w:val="00A613EB"/>
    <w:rsid w:val="00A625C6"/>
    <w:rsid w:val="00A62806"/>
    <w:rsid w:val="00A65C30"/>
    <w:rsid w:val="00A730A6"/>
    <w:rsid w:val="00A75FD6"/>
    <w:rsid w:val="00A7755A"/>
    <w:rsid w:val="00A81011"/>
    <w:rsid w:val="00A82109"/>
    <w:rsid w:val="00A84556"/>
    <w:rsid w:val="00A86FB7"/>
    <w:rsid w:val="00A877A7"/>
    <w:rsid w:val="00A907A9"/>
    <w:rsid w:val="00A94235"/>
    <w:rsid w:val="00A94FF7"/>
    <w:rsid w:val="00A96BD1"/>
    <w:rsid w:val="00A9706F"/>
    <w:rsid w:val="00AA4F07"/>
    <w:rsid w:val="00AA51B5"/>
    <w:rsid w:val="00AA5EE1"/>
    <w:rsid w:val="00AA7729"/>
    <w:rsid w:val="00AB10F6"/>
    <w:rsid w:val="00AB213B"/>
    <w:rsid w:val="00AB3515"/>
    <w:rsid w:val="00AB737E"/>
    <w:rsid w:val="00AB7D0C"/>
    <w:rsid w:val="00AC0B24"/>
    <w:rsid w:val="00AC1590"/>
    <w:rsid w:val="00AC25F6"/>
    <w:rsid w:val="00AC6A37"/>
    <w:rsid w:val="00AD0C37"/>
    <w:rsid w:val="00AD3DD3"/>
    <w:rsid w:val="00AD585A"/>
    <w:rsid w:val="00AD5D96"/>
    <w:rsid w:val="00AD7F0C"/>
    <w:rsid w:val="00AE2A36"/>
    <w:rsid w:val="00AE4B19"/>
    <w:rsid w:val="00AE4C6B"/>
    <w:rsid w:val="00AE7032"/>
    <w:rsid w:val="00AF13A8"/>
    <w:rsid w:val="00AF16F5"/>
    <w:rsid w:val="00AF2E1E"/>
    <w:rsid w:val="00B00538"/>
    <w:rsid w:val="00B02B4E"/>
    <w:rsid w:val="00B03369"/>
    <w:rsid w:val="00B058AA"/>
    <w:rsid w:val="00B06150"/>
    <w:rsid w:val="00B076DF"/>
    <w:rsid w:val="00B10093"/>
    <w:rsid w:val="00B1192B"/>
    <w:rsid w:val="00B130EB"/>
    <w:rsid w:val="00B17674"/>
    <w:rsid w:val="00B17B2C"/>
    <w:rsid w:val="00B208C1"/>
    <w:rsid w:val="00B22039"/>
    <w:rsid w:val="00B23811"/>
    <w:rsid w:val="00B265E3"/>
    <w:rsid w:val="00B26E29"/>
    <w:rsid w:val="00B32E37"/>
    <w:rsid w:val="00B36BC2"/>
    <w:rsid w:val="00B40FF0"/>
    <w:rsid w:val="00B410FC"/>
    <w:rsid w:val="00B4325A"/>
    <w:rsid w:val="00B445EC"/>
    <w:rsid w:val="00B46423"/>
    <w:rsid w:val="00B51F4E"/>
    <w:rsid w:val="00B571A6"/>
    <w:rsid w:val="00B65728"/>
    <w:rsid w:val="00B6737F"/>
    <w:rsid w:val="00B70145"/>
    <w:rsid w:val="00B7015C"/>
    <w:rsid w:val="00B70860"/>
    <w:rsid w:val="00B710A8"/>
    <w:rsid w:val="00B753C4"/>
    <w:rsid w:val="00B804AD"/>
    <w:rsid w:val="00B809DE"/>
    <w:rsid w:val="00B80F16"/>
    <w:rsid w:val="00B81E6F"/>
    <w:rsid w:val="00B86FE4"/>
    <w:rsid w:val="00B935D4"/>
    <w:rsid w:val="00B938A1"/>
    <w:rsid w:val="00B949BE"/>
    <w:rsid w:val="00BA2629"/>
    <w:rsid w:val="00BA738D"/>
    <w:rsid w:val="00BA7BB4"/>
    <w:rsid w:val="00BB3603"/>
    <w:rsid w:val="00BB4B64"/>
    <w:rsid w:val="00BC0576"/>
    <w:rsid w:val="00BC1010"/>
    <w:rsid w:val="00BC127E"/>
    <w:rsid w:val="00BC2E25"/>
    <w:rsid w:val="00BC633C"/>
    <w:rsid w:val="00BC6952"/>
    <w:rsid w:val="00BC75B6"/>
    <w:rsid w:val="00BD3F0F"/>
    <w:rsid w:val="00BD5484"/>
    <w:rsid w:val="00BD5B7B"/>
    <w:rsid w:val="00BD6D34"/>
    <w:rsid w:val="00BD7E91"/>
    <w:rsid w:val="00BE00F4"/>
    <w:rsid w:val="00BE0E4E"/>
    <w:rsid w:val="00BE11FC"/>
    <w:rsid w:val="00BE2F67"/>
    <w:rsid w:val="00BE3CDB"/>
    <w:rsid w:val="00BE40C6"/>
    <w:rsid w:val="00BE4D9B"/>
    <w:rsid w:val="00BE5C59"/>
    <w:rsid w:val="00BE6340"/>
    <w:rsid w:val="00BE6B55"/>
    <w:rsid w:val="00BF0C87"/>
    <w:rsid w:val="00BF57F3"/>
    <w:rsid w:val="00BF5CA4"/>
    <w:rsid w:val="00BF640F"/>
    <w:rsid w:val="00BF7A1A"/>
    <w:rsid w:val="00C0030C"/>
    <w:rsid w:val="00C00ECB"/>
    <w:rsid w:val="00C014AC"/>
    <w:rsid w:val="00C01E1E"/>
    <w:rsid w:val="00C023CF"/>
    <w:rsid w:val="00C05A82"/>
    <w:rsid w:val="00C06935"/>
    <w:rsid w:val="00C125B3"/>
    <w:rsid w:val="00C12E36"/>
    <w:rsid w:val="00C1346F"/>
    <w:rsid w:val="00C1533B"/>
    <w:rsid w:val="00C21822"/>
    <w:rsid w:val="00C23E3D"/>
    <w:rsid w:val="00C24828"/>
    <w:rsid w:val="00C24A61"/>
    <w:rsid w:val="00C328BD"/>
    <w:rsid w:val="00C33637"/>
    <w:rsid w:val="00C35578"/>
    <w:rsid w:val="00C41743"/>
    <w:rsid w:val="00C430B4"/>
    <w:rsid w:val="00C450EF"/>
    <w:rsid w:val="00C4515E"/>
    <w:rsid w:val="00C46DDE"/>
    <w:rsid w:val="00C50FF7"/>
    <w:rsid w:val="00C51A2D"/>
    <w:rsid w:val="00C53FC6"/>
    <w:rsid w:val="00C572A7"/>
    <w:rsid w:val="00C610AC"/>
    <w:rsid w:val="00C61D15"/>
    <w:rsid w:val="00C61E99"/>
    <w:rsid w:val="00C624C4"/>
    <w:rsid w:val="00C639C4"/>
    <w:rsid w:val="00C645BB"/>
    <w:rsid w:val="00C676F6"/>
    <w:rsid w:val="00C677C0"/>
    <w:rsid w:val="00C7058A"/>
    <w:rsid w:val="00C70F6F"/>
    <w:rsid w:val="00C7434E"/>
    <w:rsid w:val="00C7493F"/>
    <w:rsid w:val="00C80637"/>
    <w:rsid w:val="00C80C80"/>
    <w:rsid w:val="00C9084E"/>
    <w:rsid w:val="00C90FE0"/>
    <w:rsid w:val="00C93199"/>
    <w:rsid w:val="00C93604"/>
    <w:rsid w:val="00C938E5"/>
    <w:rsid w:val="00C956CE"/>
    <w:rsid w:val="00C96B7D"/>
    <w:rsid w:val="00CA1DFB"/>
    <w:rsid w:val="00CA3815"/>
    <w:rsid w:val="00CA447B"/>
    <w:rsid w:val="00CA5302"/>
    <w:rsid w:val="00CA73AC"/>
    <w:rsid w:val="00CB0731"/>
    <w:rsid w:val="00CB0BEA"/>
    <w:rsid w:val="00CB10D7"/>
    <w:rsid w:val="00CB48CB"/>
    <w:rsid w:val="00CB6A4B"/>
    <w:rsid w:val="00CC15BE"/>
    <w:rsid w:val="00CC6FE7"/>
    <w:rsid w:val="00CD0035"/>
    <w:rsid w:val="00CD0A7C"/>
    <w:rsid w:val="00CD0E50"/>
    <w:rsid w:val="00CD5425"/>
    <w:rsid w:val="00CD585D"/>
    <w:rsid w:val="00CD5F11"/>
    <w:rsid w:val="00CD61AF"/>
    <w:rsid w:val="00CD673F"/>
    <w:rsid w:val="00CD6B7E"/>
    <w:rsid w:val="00CD76FD"/>
    <w:rsid w:val="00CE04D6"/>
    <w:rsid w:val="00CE1010"/>
    <w:rsid w:val="00CE1BF1"/>
    <w:rsid w:val="00CE6CBF"/>
    <w:rsid w:val="00CF0876"/>
    <w:rsid w:val="00CF10DC"/>
    <w:rsid w:val="00CF3302"/>
    <w:rsid w:val="00CF49CD"/>
    <w:rsid w:val="00CF4DE8"/>
    <w:rsid w:val="00CF7D5E"/>
    <w:rsid w:val="00D052D1"/>
    <w:rsid w:val="00D05ACD"/>
    <w:rsid w:val="00D077B0"/>
    <w:rsid w:val="00D10756"/>
    <w:rsid w:val="00D13AB8"/>
    <w:rsid w:val="00D16A46"/>
    <w:rsid w:val="00D210E2"/>
    <w:rsid w:val="00D23F47"/>
    <w:rsid w:val="00D2732F"/>
    <w:rsid w:val="00D309A4"/>
    <w:rsid w:val="00D30C9C"/>
    <w:rsid w:val="00D33A67"/>
    <w:rsid w:val="00D33B27"/>
    <w:rsid w:val="00D35065"/>
    <w:rsid w:val="00D3785A"/>
    <w:rsid w:val="00D37C8D"/>
    <w:rsid w:val="00D40B2B"/>
    <w:rsid w:val="00D42AC3"/>
    <w:rsid w:val="00D43283"/>
    <w:rsid w:val="00D4505A"/>
    <w:rsid w:val="00D45E46"/>
    <w:rsid w:val="00D51179"/>
    <w:rsid w:val="00D525C1"/>
    <w:rsid w:val="00D54D10"/>
    <w:rsid w:val="00D5715E"/>
    <w:rsid w:val="00D577AF"/>
    <w:rsid w:val="00D601AE"/>
    <w:rsid w:val="00D620D0"/>
    <w:rsid w:val="00D640A0"/>
    <w:rsid w:val="00D64FE8"/>
    <w:rsid w:val="00D66446"/>
    <w:rsid w:val="00D66503"/>
    <w:rsid w:val="00D67382"/>
    <w:rsid w:val="00D67E2F"/>
    <w:rsid w:val="00D70F3C"/>
    <w:rsid w:val="00D75F1E"/>
    <w:rsid w:val="00D8074E"/>
    <w:rsid w:val="00D83432"/>
    <w:rsid w:val="00D835BE"/>
    <w:rsid w:val="00D8617C"/>
    <w:rsid w:val="00D861E0"/>
    <w:rsid w:val="00D8736C"/>
    <w:rsid w:val="00D87F10"/>
    <w:rsid w:val="00D90306"/>
    <w:rsid w:val="00D92647"/>
    <w:rsid w:val="00D942B3"/>
    <w:rsid w:val="00D96530"/>
    <w:rsid w:val="00D96F3C"/>
    <w:rsid w:val="00DA17AD"/>
    <w:rsid w:val="00DA20AD"/>
    <w:rsid w:val="00DA30AE"/>
    <w:rsid w:val="00DA37AE"/>
    <w:rsid w:val="00DA7465"/>
    <w:rsid w:val="00DB394F"/>
    <w:rsid w:val="00DB3E4C"/>
    <w:rsid w:val="00DB54AA"/>
    <w:rsid w:val="00DB5D60"/>
    <w:rsid w:val="00DB65CE"/>
    <w:rsid w:val="00DC0BA5"/>
    <w:rsid w:val="00DC2263"/>
    <w:rsid w:val="00DC3C5D"/>
    <w:rsid w:val="00DC56FD"/>
    <w:rsid w:val="00DD29A7"/>
    <w:rsid w:val="00DD2C62"/>
    <w:rsid w:val="00DD4091"/>
    <w:rsid w:val="00DD72BB"/>
    <w:rsid w:val="00DE35F1"/>
    <w:rsid w:val="00DE4AC8"/>
    <w:rsid w:val="00DF06EA"/>
    <w:rsid w:val="00DF0F2B"/>
    <w:rsid w:val="00DF103C"/>
    <w:rsid w:val="00DF3769"/>
    <w:rsid w:val="00DF3ADD"/>
    <w:rsid w:val="00DF3C7D"/>
    <w:rsid w:val="00DF48A3"/>
    <w:rsid w:val="00DF65DC"/>
    <w:rsid w:val="00E0296D"/>
    <w:rsid w:val="00E030A7"/>
    <w:rsid w:val="00E03851"/>
    <w:rsid w:val="00E10A2F"/>
    <w:rsid w:val="00E126DF"/>
    <w:rsid w:val="00E159C5"/>
    <w:rsid w:val="00E16AD4"/>
    <w:rsid w:val="00E17B2E"/>
    <w:rsid w:val="00E244AA"/>
    <w:rsid w:val="00E250F5"/>
    <w:rsid w:val="00E25AA9"/>
    <w:rsid w:val="00E33C26"/>
    <w:rsid w:val="00E36F7D"/>
    <w:rsid w:val="00E40E6E"/>
    <w:rsid w:val="00E44649"/>
    <w:rsid w:val="00E4677B"/>
    <w:rsid w:val="00E47652"/>
    <w:rsid w:val="00E47674"/>
    <w:rsid w:val="00E50897"/>
    <w:rsid w:val="00E50ECC"/>
    <w:rsid w:val="00E5318E"/>
    <w:rsid w:val="00E532C8"/>
    <w:rsid w:val="00E5424F"/>
    <w:rsid w:val="00E568AB"/>
    <w:rsid w:val="00E572F8"/>
    <w:rsid w:val="00E57550"/>
    <w:rsid w:val="00E57873"/>
    <w:rsid w:val="00E60EEA"/>
    <w:rsid w:val="00E62AC9"/>
    <w:rsid w:val="00E62EE2"/>
    <w:rsid w:val="00E6313F"/>
    <w:rsid w:val="00E66239"/>
    <w:rsid w:val="00E71A31"/>
    <w:rsid w:val="00E75A4B"/>
    <w:rsid w:val="00E7757D"/>
    <w:rsid w:val="00E835AA"/>
    <w:rsid w:val="00E84AD7"/>
    <w:rsid w:val="00E905AF"/>
    <w:rsid w:val="00E92E69"/>
    <w:rsid w:val="00E947EA"/>
    <w:rsid w:val="00E968DE"/>
    <w:rsid w:val="00EA1221"/>
    <w:rsid w:val="00EA3039"/>
    <w:rsid w:val="00EA30AB"/>
    <w:rsid w:val="00EA376A"/>
    <w:rsid w:val="00EA5DD9"/>
    <w:rsid w:val="00EA6333"/>
    <w:rsid w:val="00EA781A"/>
    <w:rsid w:val="00EA7EBA"/>
    <w:rsid w:val="00EB0CCE"/>
    <w:rsid w:val="00EB191D"/>
    <w:rsid w:val="00EB2960"/>
    <w:rsid w:val="00EB6CF1"/>
    <w:rsid w:val="00EC3BCC"/>
    <w:rsid w:val="00EC449F"/>
    <w:rsid w:val="00EC5164"/>
    <w:rsid w:val="00ED2030"/>
    <w:rsid w:val="00ED37DA"/>
    <w:rsid w:val="00ED3A4A"/>
    <w:rsid w:val="00ED4E86"/>
    <w:rsid w:val="00ED758B"/>
    <w:rsid w:val="00ED79D7"/>
    <w:rsid w:val="00EE0508"/>
    <w:rsid w:val="00EE2041"/>
    <w:rsid w:val="00EE238A"/>
    <w:rsid w:val="00EE41B4"/>
    <w:rsid w:val="00EE4F59"/>
    <w:rsid w:val="00EE795F"/>
    <w:rsid w:val="00EE7FCB"/>
    <w:rsid w:val="00EF33DE"/>
    <w:rsid w:val="00EF3418"/>
    <w:rsid w:val="00EF6C62"/>
    <w:rsid w:val="00EF7812"/>
    <w:rsid w:val="00F0390B"/>
    <w:rsid w:val="00F1269B"/>
    <w:rsid w:val="00F13011"/>
    <w:rsid w:val="00F22231"/>
    <w:rsid w:val="00F23F60"/>
    <w:rsid w:val="00F24735"/>
    <w:rsid w:val="00F25EFD"/>
    <w:rsid w:val="00F267FD"/>
    <w:rsid w:val="00F27133"/>
    <w:rsid w:val="00F30452"/>
    <w:rsid w:val="00F3280C"/>
    <w:rsid w:val="00F32A1F"/>
    <w:rsid w:val="00F361D7"/>
    <w:rsid w:val="00F3645F"/>
    <w:rsid w:val="00F40109"/>
    <w:rsid w:val="00F4266B"/>
    <w:rsid w:val="00F431B3"/>
    <w:rsid w:val="00F44BB6"/>
    <w:rsid w:val="00F46652"/>
    <w:rsid w:val="00F47C5F"/>
    <w:rsid w:val="00F47ED3"/>
    <w:rsid w:val="00F50702"/>
    <w:rsid w:val="00F51B72"/>
    <w:rsid w:val="00F52BE6"/>
    <w:rsid w:val="00F533B0"/>
    <w:rsid w:val="00F57874"/>
    <w:rsid w:val="00F62865"/>
    <w:rsid w:val="00F62C06"/>
    <w:rsid w:val="00F6433C"/>
    <w:rsid w:val="00F6536A"/>
    <w:rsid w:val="00F6571A"/>
    <w:rsid w:val="00F6641A"/>
    <w:rsid w:val="00F6691E"/>
    <w:rsid w:val="00F66AE6"/>
    <w:rsid w:val="00F732AF"/>
    <w:rsid w:val="00F75707"/>
    <w:rsid w:val="00F76570"/>
    <w:rsid w:val="00F77AFB"/>
    <w:rsid w:val="00F80138"/>
    <w:rsid w:val="00F80749"/>
    <w:rsid w:val="00F82D5E"/>
    <w:rsid w:val="00F902B1"/>
    <w:rsid w:val="00F90322"/>
    <w:rsid w:val="00F91D16"/>
    <w:rsid w:val="00F9392C"/>
    <w:rsid w:val="00F9466C"/>
    <w:rsid w:val="00F95091"/>
    <w:rsid w:val="00F963F6"/>
    <w:rsid w:val="00FA0051"/>
    <w:rsid w:val="00FA12FC"/>
    <w:rsid w:val="00FA1CB9"/>
    <w:rsid w:val="00FA3BB7"/>
    <w:rsid w:val="00FA4BC8"/>
    <w:rsid w:val="00FB02C2"/>
    <w:rsid w:val="00FB211F"/>
    <w:rsid w:val="00FB22B5"/>
    <w:rsid w:val="00FB29D5"/>
    <w:rsid w:val="00FB2A8A"/>
    <w:rsid w:val="00FB2F74"/>
    <w:rsid w:val="00FB3D93"/>
    <w:rsid w:val="00FB6BA5"/>
    <w:rsid w:val="00FC2028"/>
    <w:rsid w:val="00FC4D6F"/>
    <w:rsid w:val="00FC7901"/>
    <w:rsid w:val="00FD1E24"/>
    <w:rsid w:val="00FD3F4E"/>
    <w:rsid w:val="00FD7E1B"/>
    <w:rsid w:val="00FE205D"/>
    <w:rsid w:val="00FE2DAF"/>
    <w:rsid w:val="00FF1FF0"/>
    <w:rsid w:val="00FF3A70"/>
    <w:rsid w:val="00FF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3"/>
    <w:next w:val="a3"/>
    <w:link w:val="10"/>
    <w:qFormat/>
    <w:locked/>
    <w:rsid w:val="00B32E37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3"/>
    <w:next w:val="a3"/>
    <w:link w:val="21"/>
    <w:qFormat/>
    <w:locked/>
    <w:rsid w:val="00B32E37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</w:rPr>
  </w:style>
  <w:style w:type="paragraph" w:styleId="3">
    <w:name w:val="heading 3"/>
    <w:basedOn w:val="a3"/>
    <w:next w:val="a3"/>
    <w:link w:val="30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paragraph" w:styleId="4">
    <w:name w:val="heading 4"/>
    <w:basedOn w:val="a3"/>
    <w:next w:val="a3"/>
    <w:link w:val="40"/>
    <w:qFormat/>
    <w:locked/>
    <w:rsid w:val="0088692E"/>
    <w:pPr>
      <w:keepNext/>
      <w:ind w:left="3600" w:firstLine="720"/>
      <w:outlineLvl w:val="3"/>
    </w:pPr>
    <w:rPr>
      <w:b/>
      <w:bCs/>
      <w:sz w:val="24"/>
    </w:rPr>
  </w:style>
  <w:style w:type="paragraph" w:styleId="5">
    <w:name w:val="heading 5"/>
    <w:basedOn w:val="a3"/>
    <w:next w:val="a3"/>
    <w:link w:val="50"/>
    <w:qFormat/>
    <w:locked/>
    <w:rsid w:val="008869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locked/>
    <w:rsid w:val="0088692E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bCs/>
      <w:color w:val="000000"/>
      <w:sz w:val="24"/>
      <w:szCs w:val="22"/>
    </w:rPr>
  </w:style>
  <w:style w:type="paragraph" w:styleId="7">
    <w:name w:val="heading 7"/>
    <w:basedOn w:val="a3"/>
    <w:next w:val="a3"/>
    <w:link w:val="70"/>
    <w:qFormat/>
    <w:locked/>
    <w:rsid w:val="0088692E"/>
    <w:pPr>
      <w:keepNext/>
      <w:outlineLvl w:val="6"/>
    </w:pPr>
    <w:rPr>
      <w:b/>
      <w:sz w:val="28"/>
      <w:szCs w:val="28"/>
    </w:rPr>
  </w:style>
  <w:style w:type="paragraph" w:styleId="8">
    <w:name w:val="heading 8"/>
    <w:basedOn w:val="a3"/>
    <w:next w:val="a3"/>
    <w:link w:val="80"/>
    <w:qFormat/>
    <w:locked/>
    <w:rsid w:val="0088692E"/>
    <w:pPr>
      <w:keepNext/>
      <w:jc w:val="center"/>
      <w:outlineLvl w:val="7"/>
    </w:pPr>
    <w:rPr>
      <w:b/>
      <w:bCs/>
      <w:sz w:val="24"/>
      <w:szCs w:val="24"/>
    </w:rPr>
  </w:style>
  <w:style w:type="paragraph" w:styleId="9">
    <w:name w:val="heading 9"/>
    <w:basedOn w:val="a3"/>
    <w:next w:val="a3"/>
    <w:link w:val="90"/>
    <w:qFormat/>
    <w:locked/>
    <w:rsid w:val="0088692E"/>
    <w:pPr>
      <w:keepNext/>
      <w:jc w:val="center"/>
      <w:outlineLvl w:val="8"/>
    </w:pPr>
    <w:rPr>
      <w:b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3"/>
    <w:link w:val="a8"/>
    <w:rsid w:val="00A730A6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3"/>
    <w:rsid w:val="00A730A6"/>
    <w:pPr>
      <w:tabs>
        <w:tab w:val="num" w:pos="1418"/>
      </w:tabs>
      <w:jc w:val="both"/>
    </w:pPr>
    <w:rPr>
      <w:sz w:val="28"/>
    </w:rPr>
  </w:style>
  <w:style w:type="paragraph" w:styleId="aa">
    <w:name w:val="Balloon Text"/>
    <w:basedOn w:val="a3"/>
    <w:link w:val="ab"/>
    <w:semiHidden/>
    <w:rsid w:val="008F26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3"/>
    <w:link w:val="ad"/>
    <w:uiPriority w:val="34"/>
    <w:qFormat/>
    <w:rsid w:val="00202D78"/>
    <w:pPr>
      <w:ind w:left="720"/>
      <w:contextualSpacing/>
    </w:pPr>
  </w:style>
  <w:style w:type="paragraph" w:styleId="ae">
    <w:name w:val="Document Map"/>
    <w:basedOn w:val="a3"/>
    <w:link w:val="af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link w:val="ae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0">
    <w:name w:val="annotation reference"/>
    <w:semiHidden/>
    <w:rsid w:val="00BE3CDB"/>
    <w:rPr>
      <w:rFonts w:cs="Times New Roman"/>
      <w:sz w:val="16"/>
      <w:szCs w:val="16"/>
    </w:rPr>
  </w:style>
  <w:style w:type="paragraph" w:styleId="af1">
    <w:name w:val="annotation text"/>
    <w:basedOn w:val="a3"/>
    <w:link w:val="af2"/>
    <w:semiHidden/>
    <w:rsid w:val="00BE3CDB"/>
  </w:style>
  <w:style w:type="character" w:customStyle="1" w:styleId="af2">
    <w:name w:val="Текст примечания Знак"/>
    <w:link w:val="af1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rsid w:val="00BE3CDB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3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2">
    <w:name w:val="Body Text 2"/>
    <w:basedOn w:val="a3"/>
    <w:link w:val="23"/>
    <w:unhideWhenUsed/>
    <w:rsid w:val="009C4F5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semiHidden/>
    <w:rsid w:val="009C4F5D"/>
    <w:rPr>
      <w:rFonts w:ascii="Times New Roman" w:eastAsia="Times New Roman" w:hAnsi="Times New Roman"/>
    </w:rPr>
  </w:style>
  <w:style w:type="paragraph" w:styleId="af5">
    <w:name w:val="footnote text"/>
    <w:basedOn w:val="a3"/>
    <w:link w:val="af6"/>
    <w:unhideWhenUsed/>
    <w:rsid w:val="004E19D6"/>
  </w:style>
  <w:style w:type="character" w:customStyle="1" w:styleId="af6">
    <w:name w:val="Текст сноски Знак"/>
    <w:basedOn w:val="a4"/>
    <w:link w:val="af5"/>
    <w:rsid w:val="004E19D6"/>
    <w:rPr>
      <w:rFonts w:ascii="Times New Roman" w:eastAsia="Times New Roman" w:hAnsi="Times New Roman"/>
    </w:rPr>
  </w:style>
  <w:style w:type="character" w:styleId="af7">
    <w:name w:val="footnote reference"/>
    <w:basedOn w:val="a4"/>
    <w:semiHidden/>
    <w:unhideWhenUsed/>
    <w:rsid w:val="004E19D6"/>
    <w:rPr>
      <w:vertAlign w:val="superscript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4"/>
    <w:link w:val="1"/>
    <w:rsid w:val="00B32E37"/>
    <w:rPr>
      <w:rFonts w:ascii="Arial" w:eastAsia="Times New Roman" w:hAnsi="Arial"/>
      <w:b/>
      <w:kern w:val="28"/>
      <w:sz w:val="40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4"/>
    <w:link w:val="2"/>
    <w:rsid w:val="00B32E37"/>
    <w:rPr>
      <w:rFonts w:ascii="Times New Roman" w:eastAsia="Times New Roman" w:hAnsi="Times New Roman"/>
      <w:b/>
      <w:snapToGrid w:val="0"/>
      <w:sz w:val="32"/>
    </w:rPr>
  </w:style>
  <w:style w:type="paragraph" w:customStyle="1" w:styleId="a">
    <w:name w:val="Пункт"/>
    <w:basedOn w:val="a3"/>
    <w:rsid w:val="00B32E37"/>
    <w:pPr>
      <w:numPr>
        <w:ilvl w:val="2"/>
        <w:numId w:val="2"/>
      </w:numPr>
      <w:spacing w:line="360" w:lineRule="auto"/>
      <w:jc w:val="both"/>
    </w:pPr>
    <w:rPr>
      <w:snapToGrid w:val="0"/>
      <w:sz w:val="28"/>
    </w:rPr>
  </w:style>
  <w:style w:type="paragraph" w:customStyle="1" w:styleId="a1">
    <w:name w:val="Подпункт"/>
    <w:basedOn w:val="a"/>
    <w:rsid w:val="00B32E37"/>
    <w:pPr>
      <w:numPr>
        <w:ilvl w:val="3"/>
      </w:numPr>
    </w:pPr>
  </w:style>
  <w:style w:type="paragraph" w:customStyle="1" w:styleId="a2">
    <w:name w:val="Подподпункт"/>
    <w:basedOn w:val="a1"/>
    <w:link w:val="af8"/>
    <w:rsid w:val="00B32E37"/>
    <w:pPr>
      <w:numPr>
        <w:ilvl w:val="4"/>
      </w:numPr>
    </w:pPr>
  </w:style>
  <w:style w:type="character" w:customStyle="1" w:styleId="af8">
    <w:name w:val="Подподпункт Знак"/>
    <w:link w:val="a2"/>
    <w:locked/>
    <w:rsid w:val="00B32E37"/>
    <w:rPr>
      <w:rFonts w:ascii="Times New Roman" w:eastAsia="Times New Roman" w:hAnsi="Times New Roman"/>
      <w:snapToGrid w:val="0"/>
      <w:sz w:val="28"/>
    </w:rPr>
  </w:style>
  <w:style w:type="paragraph" w:customStyle="1" w:styleId="a0">
    <w:name w:val="a0"/>
    <w:basedOn w:val="a3"/>
    <w:rsid w:val="00B32E37"/>
    <w:pPr>
      <w:numPr>
        <w:ilvl w:val="3"/>
        <w:numId w:val="1"/>
      </w:numPr>
      <w:spacing w:line="360" w:lineRule="auto"/>
      <w:jc w:val="both"/>
    </w:pPr>
    <w:rPr>
      <w:rFonts w:eastAsia="Calibri"/>
      <w:sz w:val="28"/>
      <w:szCs w:val="28"/>
    </w:rPr>
  </w:style>
  <w:style w:type="character" w:customStyle="1" w:styleId="40">
    <w:name w:val="Заголовок 4 Знак"/>
    <w:basedOn w:val="a4"/>
    <w:link w:val="4"/>
    <w:rsid w:val="0088692E"/>
    <w:rPr>
      <w:rFonts w:ascii="Times New Roman" w:eastAsia="Times New Roman" w:hAnsi="Times New Roman"/>
      <w:b/>
      <w:bCs/>
      <w:sz w:val="24"/>
    </w:rPr>
  </w:style>
  <w:style w:type="character" w:customStyle="1" w:styleId="50">
    <w:name w:val="Заголовок 5 Знак"/>
    <w:basedOn w:val="a4"/>
    <w:link w:val="5"/>
    <w:rsid w:val="0088692E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rsid w:val="0088692E"/>
    <w:rPr>
      <w:rFonts w:ascii="Times New Roman" w:eastAsia="Times New Roman" w:hAnsi="Times New Roman"/>
      <w:b/>
      <w:bCs/>
      <w:color w:val="000000"/>
      <w:sz w:val="24"/>
      <w:szCs w:val="22"/>
    </w:rPr>
  </w:style>
  <w:style w:type="character" w:customStyle="1" w:styleId="70">
    <w:name w:val="Заголовок 7 Знак"/>
    <w:basedOn w:val="a4"/>
    <w:link w:val="7"/>
    <w:rsid w:val="0088692E"/>
    <w:rPr>
      <w:rFonts w:ascii="Times New Roman" w:eastAsia="Times New Roman" w:hAnsi="Times New Roman"/>
      <w:b/>
      <w:sz w:val="28"/>
      <w:szCs w:val="28"/>
    </w:rPr>
  </w:style>
  <w:style w:type="character" w:customStyle="1" w:styleId="80">
    <w:name w:val="Заголовок 8 Знак"/>
    <w:basedOn w:val="a4"/>
    <w:link w:val="8"/>
    <w:rsid w:val="008869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90">
    <w:name w:val="Заголовок 9 Знак"/>
    <w:basedOn w:val="a4"/>
    <w:link w:val="9"/>
    <w:rsid w:val="0088692E"/>
    <w:rPr>
      <w:rFonts w:ascii="Times New Roman" w:eastAsia="Times New Roman" w:hAnsi="Times New Roman"/>
      <w:b/>
      <w:sz w:val="28"/>
      <w:szCs w:val="28"/>
    </w:rPr>
  </w:style>
  <w:style w:type="paragraph" w:styleId="af9">
    <w:name w:val="Plain Text"/>
    <w:basedOn w:val="a3"/>
    <w:link w:val="afa"/>
    <w:rsid w:val="0088692E"/>
    <w:rPr>
      <w:rFonts w:ascii="Courier New" w:hAnsi="Courier New" w:cs="Courier New"/>
    </w:rPr>
  </w:style>
  <w:style w:type="character" w:customStyle="1" w:styleId="afa">
    <w:name w:val="Текст Знак"/>
    <w:basedOn w:val="a4"/>
    <w:link w:val="af9"/>
    <w:rsid w:val="0088692E"/>
    <w:rPr>
      <w:rFonts w:ascii="Courier New" w:eastAsia="Times New Roman" w:hAnsi="Courier New" w:cs="Courier New"/>
    </w:rPr>
  </w:style>
  <w:style w:type="paragraph" w:styleId="afb">
    <w:name w:val="header"/>
    <w:basedOn w:val="a3"/>
    <w:link w:val="afc"/>
    <w:rsid w:val="0088692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c">
    <w:name w:val="Верхний колонтитул Знак"/>
    <w:basedOn w:val="a4"/>
    <w:link w:val="afb"/>
    <w:rsid w:val="0088692E"/>
    <w:rPr>
      <w:rFonts w:ascii="Times New Roman" w:eastAsia="Times New Roman" w:hAnsi="Times New Roman"/>
      <w:sz w:val="24"/>
      <w:szCs w:val="24"/>
    </w:rPr>
  </w:style>
  <w:style w:type="paragraph" w:styleId="afd">
    <w:name w:val="footer"/>
    <w:basedOn w:val="a3"/>
    <w:link w:val="afe"/>
    <w:rsid w:val="0088692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e">
    <w:name w:val="Нижний колонтитул Знак"/>
    <w:basedOn w:val="a4"/>
    <w:link w:val="afd"/>
    <w:rsid w:val="0088692E"/>
    <w:rPr>
      <w:rFonts w:ascii="Times New Roman" w:eastAsia="Times New Roman" w:hAnsi="Times New Roman"/>
      <w:sz w:val="24"/>
      <w:szCs w:val="24"/>
    </w:rPr>
  </w:style>
  <w:style w:type="character" w:styleId="aff">
    <w:name w:val="page number"/>
    <w:basedOn w:val="a4"/>
    <w:rsid w:val="0088692E"/>
  </w:style>
  <w:style w:type="paragraph" w:styleId="31">
    <w:name w:val="Body Text 3"/>
    <w:basedOn w:val="a3"/>
    <w:link w:val="32"/>
    <w:rsid w:val="0088692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4"/>
    <w:link w:val="31"/>
    <w:rsid w:val="0088692E"/>
    <w:rPr>
      <w:rFonts w:ascii="Times New Roman" w:eastAsia="Times New Roman" w:hAnsi="Times New Roman"/>
      <w:sz w:val="16"/>
      <w:szCs w:val="16"/>
    </w:rPr>
  </w:style>
  <w:style w:type="paragraph" w:styleId="33">
    <w:name w:val="Body Text Indent 3"/>
    <w:basedOn w:val="a3"/>
    <w:link w:val="34"/>
    <w:rsid w:val="0088692E"/>
    <w:pPr>
      <w:ind w:firstLine="708"/>
      <w:jc w:val="both"/>
    </w:pPr>
    <w:rPr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88692E"/>
    <w:rPr>
      <w:rFonts w:ascii="Times New Roman" w:eastAsia="Times New Roman" w:hAnsi="Times New Roman"/>
      <w:sz w:val="24"/>
      <w:szCs w:val="24"/>
    </w:rPr>
  </w:style>
  <w:style w:type="paragraph" w:styleId="aff0">
    <w:name w:val="Body Text Indent"/>
    <w:basedOn w:val="a3"/>
    <w:link w:val="aff1"/>
    <w:rsid w:val="0088692E"/>
    <w:pPr>
      <w:spacing w:after="120"/>
      <w:ind w:left="283"/>
    </w:pPr>
    <w:rPr>
      <w:sz w:val="24"/>
      <w:szCs w:val="24"/>
    </w:rPr>
  </w:style>
  <w:style w:type="character" w:customStyle="1" w:styleId="aff1">
    <w:name w:val="Основной текст с отступом Знак"/>
    <w:basedOn w:val="a4"/>
    <w:link w:val="aff0"/>
    <w:rsid w:val="0088692E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3"/>
    <w:link w:val="25"/>
    <w:rsid w:val="0088692E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88692E"/>
    <w:rPr>
      <w:rFonts w:ascii="Times New Roman" w:eastAsia="Times New Roman" w:hAnsi="Times New Roman"/>
      <w:sz w:val="24"/>
      <w:szCs w:val="24"/>
    </w:rPr>
  </w:style>
  <w:style w:type="paragraph" w:styleId="aff2">
    <w:name w:val="Block Text"/>
    <w:basedOn w:val="a3"/>
    <w:rsid w:val="0088692E"/>
    <w:pPr>
      <w:ind w:left="708" w:right="-298"/>
      <w:jc w:val="both"/>
    </w:pPr>
    <w:rPr>
      <w:b/>
      <w:bCs/>
      <w:color w:val="FF0000"/>
      <w:sz w:val="24"/>
      <w:szCs w:val="24"/>
      <w:u w:val="single"/>
    </w:rPr>
  </w:style>
  <w:style w:type="paragraph" w:customStyle="1" w:styleId="11">
    <w:name w:val="Стиль1"/>
    <w:basedOn w:val="a3"/>
    <w:rsid w:val="0088692E"/>
    <w:pPr>
      <w:widowControl w:val="0"/>
      <w:tabs>
        <w:tab w:val="num" w:pos="576"/>
      </w:tabs>
      <w:ind w:left="576" w:hanging="576"/>
      <w:jc w:val="both"/>
    </w:pPr>
    <w:rPr>
      <w:sz w:val="24"/>
    </w:rPr>
  </w:style>
  <w:style w:type="paragraph" w:styleId="aff3">
    <w:name w:val="Title"/>
    <w:basedOn w:val="a3"/>
    <w:link w:val="aff4"/>
    <w:qFormat/>
    <w:locked/>
    <w:rsid w:val="0088692E"/>
    <w:pPr>
      <w:ind w:right="-568"/>
      <w:jc w:val="center"/>
    </w:pPr>
    <w:rPr>
      <w:rFonts w:ascii="Arial" w:hAnsi="Arial"/>
      <w:b/>
      <w:sz w:val="24"/>
    </w:rPr>
  </w:style>
  <w:style w:type="character" w:customStyle="1" w:styleId="aff4">
    <w:name w:val="Название Знак"/>
    <w:basedOn w:val="a4"/>
    <w:link w:val="aff3"/>
    <w:rsid w:val="0088692E"/>
    <w:rPr>
      <w:rFonts w:ascii="Arial" w:eastAsia="Times New Roman" w:hAnsi="Arial"/>
      <w:b/>
      <w:sz w:val="24"/>
    </w:rPr>
  </w:style>
  <w:style w:type="paragraph" w:customStyle="1" w:styleId="ConsNonformat">
    <w:name w:val="ConsNonformat"/>
    <w:rsid w:val="0088692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ConsNormal">
    <w:name w:val="ConsNormal"/>
    <w:rsid w:val="0088692E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ff5">
    <w:name w:val="List"/>
    <w:basedOn w:val="a3"/>
    <w:rsid w:val="0088692E"/>
    <w:pPr>
      <w:overflowPunct w:val="0"/>
      <w:autoSpaceDE w:val="0"/>
      <w:autoSpaceDN w:val="0"/>
      <w:adjustRightInd w:val="0"/>
      <w:ind w:left="283" w:hanging="283"/>
      <w:textAlignment w:val="baseline"/>
    </w:pPr>
  </w:style>
  <w:style w:type="table" w:styleId="aff6">
    <w:name w:val="Table Grid"/>
    <w:basedOn w:val="a5"/>
    <w:locked/>
    <w:rsid w:val="008869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">
    <w:name w:val="Center"/>
    <w:aliases w:val="ct"/>
    <w:basedOn w:val="a3"/>
    <w:rsid w:val="0088692E"/>
    <w:pPr>
      <w:spacing w:before="480" w:after="480"/>
      <w:jc w:val="center"/>
    </w:pPr>
    <w:rPr>
      <w:sz w:val="24"/>
      <w:lang w:eastAsia="en-US"/>
    </w:rPr>
  </w:style>
  <w:style w:type="paragraph" w:customStyle="1" w:styleId="Iniiaiieoaeno">
    <w:name w:val="!Iniiaiie oaeno"/>
    <w:basedOn w:val="a3"/>
    <w:rsid w:val="0088692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numbering" w:customStyle="1" w:styleId="12">
    <w:name w:val="Нет списка1"/>
    <w:next w:val="a6"/>
    <w:uiPriority w:val="99"/>
    <w:semiHidden/>
    <w:unhideWhenUsed/>
    <w:rsid w:val="0088692E"/>
  </w:style>
  <w:style w:type="paragraph" w:customStyle="1" w:styleId="PFNumLevel2">
    <w:name w:val="PF (Num) Level 2"/>
    <w:basedOn w:val="a3"/>
    <w:rsid w:val="0088692E"/>
    <w:pPr>
      <w:numPr>
        <w:ilvl w:val="1"/>
        <w:numId w:val="4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3">
    <w:name w:val="PF (Num) Level 3"/>
    <w:basedOn w:val="a3"/>
    <w:rsid w:val="0088692E"/>
    <w:pPr>
      <w:numPr>
        <w:ilvl w:val="2"/>
        <w:numId w:val="4"/>
      </w:numPr>
      <w:tabs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4">
    <w:name w:val="PF (Num) Level 4"/>
    <w:basedOn w:val="a3"/>
    <w:rsid w:val="0088692E"/>
    <w:pPr>
      <w:numPr>
        <w:ilvl w:val="3"/>
        <w:numId w:val="4"/>
      </w:numPr>
      <w:tabs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5">
    <w:name w:val="PF (Num) Level 5"/>
    <w:basedOn w:val="a3"/>
    <w:rsid w:val="0088692E"/>
    <w:pPr>
      <w:numPr>
        <w:ilvl w:val="4"/>
        <w:numId w:val="4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Heading1A">
    <w:name w:val="Heading 1A"/>
    <w:basedOn w:val="1"/>
    <w:next w:val="a3"/>
    <w:rsid w:val="0088692E"/>
    <w:pPr>
      <w:keepLines w:val="0"/>
      <w:pageBreakBefore w:val="0"/>
      <w:numPr>
        <w:numId w:val="4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uppressAutoHyphens w:val="0"/>
      <w:spacing w:before="400" w:after="120" w:line="276" w:lineRule="auto"/>
      <w:jc w:val="both"/>
    </w:pPr>
    <w:rPr>
      <w:rFonts w:ascii="Arial Narrow" w:hAnsi="Arial Narrow"/>
      <w:snapToGrid w:val="0"/>
      <w:color w:val="000000"/>
      <w:sz w:val="24"/>
      <w:szCs w:val="24"/>
      <w:lang w:val="en-AU" w:eastAsia="en-US"/>
    </w:rPr>
  </w:style>
  <w:style w:type="paragraph" w:customStyle="1" w:styleId="PFParaNumLevel1">
    <w:name w:val="PF (ParaNum) Level 1"/>
    <w:basedOn w:val="a3"/>
    <w:rsid w:val="0088692E"/>
    <w:pPr>
      <w:numPr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2">
    <w:name w:val="PF (ParaNum) Level 2"/>
    <w:basedOn w:val="a3"/>
    <w:rsid w:val="0088692E"/>
    <w:pPr>
      <w:numPr>
        <w:ilvl w:val="1"/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3">
    <w:name w:val="PF (ParaNum) Level 3"/>
    <w:basedOn w:val="a3"/>
    <w:rsid w:val="0088692E"/>
    <w:pPr>
      <w:numPr>
        <w:ilvl w:val="2"/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4">
    <w:name w:val="PF (ParaNum) Level 4"/>
    <w:basedOn w:val="a3"/>
    <w:rsid w:val="0088692E"/>
    <w:pPr>
      <w:numPr>
        <w:ilvl w:val="3"/>
        <w:numId w:val="5"/>
      </w:numPr>
      <w:tabs>
        <w:tab w:val="left" w:pos="1848"/>
        <w:tab w:val="left" w:pos="2773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5">
    <w:name w:val="PF (ParaNum) Level 5"/>
    <w:basedOn w:val="a3"/>
    <w:rsid w:val="0088692E"/>
    <w:pPr>
      <w:numPr>
        <w:ilvl w:val="4"/>
        <w:numId w:val="5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ToDo">
    <w:name w:val="ToDo"/>
    <w:basedOn w:val="Bodycopy"/>
    <w:autoRedefine/>
    <w:rsid w:val="0088692E"/>
    <w:pPr>
      <w:tabs>
        <w:tab w:val="num" w:pos="340"/>
      </w:tabs>
      <w:ind w:left="360" w:right="9354" w:hanging="360"/>
    </w:pPr>
    <w:rPr>
      <w:color w:val="FF0000"/>
    </w:rPr>
  </w:style>
  <w:style w:type="paragraph" w:customStyle="1" w:styleId="Bodycopy">
    <w:name w:val="Bodycopy"/>
    <w:autoRedefine/>
    <w:rsid w:val="0088692E"/>
    <w:pPr>
      <w:widowControl w:val="0"/>
      <w:spacing w:before="60" w:after="60"/>
      <w:ind w:left="1276"/>
    </w:pPr>
    <w:rPr>
      <w:rFonts w:ascii="Arial" w:eastAsia="Times New Roman" w:hAnsi="Arial"/>
      <w:lang w:val="en-US"/>
    </w:rPr>
  </w:style>
  <w:style w:type="paragraph" w:customStyle="1" w:styleId="QL3">
    <w:name w:val="QL3"/>
    <w:basedOn w:val="Bodycopy"/>
    <w:rsid w:val="0088692E"/>
    <w:pPr>
      <w:ind w:left="0"/>
    </w:pPr>
  </w:style>
  <w:style w:type="paragraph" w:styleId="26">
    <w:name w:val="List Bullet 2"/>
    <w:aliases w:val="lb2"/>
    <w:basedOn w:val="a3"/>
    <w:rsid w:val="0088692E"/>
    <w:pPr>
      <w:tabs>
        <w:tab w:val="num" w:pos="1440"/>
      </w:tabs>
      <w:spacing w:before="240" w:after="240"/>
      <w:ind w:left="1440" w:hanging="720"/>
    </w:pPr>
    <w:rPr>
      <w:sz w:val="24"/>
      <w:lang w:val="en-US" w:eastAsia="en-US"/>
    </w:rPr>
  </w:style>
  <w:style w:type="character" w:customStyle="1" w:styleId="NoNumber">
    <w:name w:val="NoNumber"/>
    <w:rsid w:val="0088692E"/>
    <w:rPr>
      <w:rFonts w:ascii="Arial" w:hAnsi="Arial"/>
      <w:sz w:val="17"/>
    </w:rPr>
  </w:style>
  <w:style w:type="paragraph" w:styleId="35">
    <w:name w:val="List Bullet 3"/>
    <w:aliases w:val="lb3"/>
    <w:basedOn w:val="a3"/>
    <w:rsid w:val="0088692E"/>
    <w:pPr>
      <w:tabs>
        <w:tab w:val="num" w:pos="2160"/>
      </w:tabs>
      <w:spacing w:before="240" w:after="240"/>
      <w:ind w:left="2160" w:hanging="720"/>
    </w:pPr>
    <w:rPr>
      <w:sz w:val="24"/>
      <w:szCs w:val="24"/>
      <w:lang w:val="en-US" w:eastAsia="en-US"/>
    </w:rPr>
  </w:style>
  <w:style w:type="paragraph" w:styleId="aff7">
    <w:name w:val="List Bullet"/>
    <w:aliases w:val="lb"/>
    <w:basedOn w:val="a3"/>
    <w:rsid w:val="0088692E"/>
    <w:pPr>
      <w:tabs>
        <w:tab w:val="num" w:pos="720"/>
      </w:tabs>
      <w:spacing w:before="240" w:after="240"/>
      <w:ind w:left="720" w:hanging="720"/>
    </w:pPr>
    <w:rPr>
      <w:sz w:val="24"/>
      <w:lang w:val="en-US" w:eastAsia="en-US"/>
    </w:rPr>
  </w:style>
  <w:style w:type="paragraph" w:styleId="41">
    <w:name w:val="List Bullet 4"/>
    <w:aliases w:val="lb4"/>
    <w:basedOn w:val="a3"/>
    <w:rsid w:val="0088692E"/>
    <w:pPr>
      <w:tabs>
        <w:tab w:val="num" w:pos="2880"/>
      </w:tabs>
      <w:spacing w:before="240" w:after="240"/>
      <w:ind w:left="2880" w:hanging="720"/>
    </w:pPr>
    <w:rPr>
      <w:sz w:val="24"/>
      <w:szCs w:val="24"/>
      <w:lang w:val="en-US" w:eastAsia="en-US"/>
    </w:rPr>
  </w:style>
  <w:style w:type="paragraph" w:styleId="51">
    <w:name w:val="List Bullet 5"/>
    <w:aliases w:val="lb5"/>
    <w:basedOn w:val="a3"/>
    <w:rsid w:val="0088692E"/>
    <w:pPr>
      <w:tabs>
        <w:tab w:val="num" w:pos="3600"/>
      </w:tabs>
      <w:spacing w:before="240" w:after="240"/>
      <w:ind w:left="3600" w:hanging="720"/>
    </w:pPr>
    <w:rPr>
      <w:sz w:val="24"/>
      <w:szCs w:val="24"/>
      <w:lang w:val="en-US" w:eastAsia="en-US"/>
    </w:rPr>
  </w:style>
  <w:style w:type="paragraph" w:styleId="27">
    <w:name w:val="List Number 2"/>
    <w:aliases w:val="ln2"/>
    <w:basedOn w:val="a3"/>
    <w:rsid w:val="0088692E"/>
    <w:pPr>
      <w:tabs>
        <w:tab w:val="num" w:pos="1440"/>
      </w:tabs>
      <w:spacing w:before="240" w:after="240"/>
      <w:ind w:left="1440" w:hanging="720"/>
    </w:pPr>
    <w:rPr>
      <w:sz w:val="24"/>
      <w:lang w:val="en-US" w:eastAsia="en-US"/>
    </w:rPr>
  </w:style>
  <w:style w:type="paragraph" w:styleId="36">
    <w:name w:val="List Number 3"/>
    <w:aliases w:val="ln3"/>
    <w:basedOn w:val="a3"/>
    <w:rsid w:val="0088692E"/>
    <w:pPr>
      <w:tabs>
        <w:tab w:val="num" w:pos="2160"/>
      </w:tabs>
      <w:spacing w:before="240" w:after="240"/>
      <w:ind w:left="2160" w:hanging="720"/>
    </w:pPr>
    <w:rPr>
      <w:sz w:val="24"/>
      <w:lang w:val="en-US" w:eastAsia="en-US"/>
    </w:rPr>
  </w:style>
  <w:style w:type="paragraph" w:styleId="42">
    <w:name w:val="List Number 4"/>
    <w:aliases w:val="ln4"/>
    <w:basedOn w:val="a3"/>
    <w:rsid w:val="0088692E"/>
    <w:pPr>
      <w:tabs>
        <w:tab w:val="num" w:pos="2880"/>
      </w:tabs>
      <w:spacing w:before="240" w:after="240"/>
      <w:ind w:left="2880" w:hanging="720"/>
    </w:pPr>
    <w:rPr>
      <w:sz w:val="24"/>
      <w:lang w:val="en-US" w:eastAsia="en-US"/>
    </w:rPr>
  </w:style>
  <w:style w:type="paragraph" w:styleId="52">
    <w:name w:val="List Number 5"/>
    <w:aliases w:val="ln5"/>
    <w:basedOn w:val="a3"/>
    <w:rsid w:val="0088692E"/>
    <w:pPr>
      <w:tabs>
        <w:tab w:val="num" w:pos="3600"/>
      </w:tabs>
      <w:spacing w:before="240" w:after="240"/>
      <w:ind w:left="3600" w:hanging="720"/>
    </w:pPr>
    <w:rPr>
      <w:sz w:val="24"/>
      <w:lang w:val="en-US" w:eastAsia="en-US"/>
    </w:rPr>
  </w:style>
  <w:style w:type="paragraph" w:styleId="aff8">
    <w:name w:val="List Number"/>
    <w:aliases w:val="ln"/>
    <w:basedOn w:val="a3"/>
    <w:rsid w:val="0088692E"/>
    <w:pPr>
      <w:tabs>
        <w:tab w:val="num" w:pos="720"/>
      </w:tabs>
      <w:spacing w:before="240" w:after="240"/>
      <w:ind w:left="720" w:hanging="720"/>
    </w:pPr>
    <w:rPr>
      <w:sz w:val="24"/>
      <w:lang w:val="en-US" w:eastAsia="en-US"/>
    </w:rPr>
  </w:style>
  <w:style w:type="paragraph" w:customStyle="1" w:styleId="English1">
    <w:name w:val="English 1"/>
    <w:basedOn w:val="a3"/>
    <w:next w:val="a7"/>
    <w:rsid w:val="0088692E"/>
    <w:pPr>
      <w:keepNext/>
      <w:spacing w:before="240" w:after="240"/>
      <w:ind w:left="743" w:hanging="720"/>
      <w:jc w:val="both"/>
      <w:outlineLvl w:val="0"/>
    </w:pPr>
    <w:rPr>
      <w:rFonts w:ascii="Arial Narrow" w:hAnsi="Arial Narrow"/>
      <w:b/>
      <w:lang w:eastAsia="en-US"/>
    </w:rPr>
  </w:style>
  <w:style w:type="paragraph" w:customStyle="1" w:styleId="English2">
    <w:name w:val="English 2"/>
    <w:basedOn w:val="a3"/>
    <w:next w:val="a7"/>
    <w:rsid w:val="0088692E"/>
    <w:pPr>
      <w:tabs>
        <w:tab w:val="num" w:pos="140"/>
      </w:tabs>
      <w:spacing w:before="240" w:after="240"/>
      <w:ind w:left="709" w:hanging="709"/>
      <w:jc w:val="both"/>
      <w:outlineLvl w:val="1"/>
    </w:pPr>
    <w:rPr>
      <w:rFonts w:ascii="Arial Narrow" w:hAnsi="Arial Narrow"/>
      <w:b/>
      <w:lang w:eastAsia="en-US"/>
    </w:rPr>
  </w:style>
  <w:style w:type="paragraph" w:customStyle="1" w:styleId="English3">
    <w:name w:val="English 3"/>
    <w:basedOn w:val="a3"/>
    <w:next w:val="a7"/>
    <w:rsid w:val="0088692E"/>
    <w:pPr>
      <w:tabs>
        <w:tab w:val="num" w:pos="161"/>
      </w:tabs>
      <w:spacing w:before="120" w:after="120"/>
      <w:ind w:left="709" w:hanging="709"/>
      <w:jc w:val="both"/>
      <w:outlineLvl w:val="2"/>
    </w:pPr>
    <w:rPr>
      <w:rFonts w:ascii="Arial Narrow" w:hAnsi="Arial Narrow"/>
      <w:lang w:val="en-US" w:eastAsia="en-US"/>
    </w:rPr>
  </w:style>
  <w:style w:type="paragraph" w:customStyle="1" w:styleId="English4">
    <w:name w:val="English 4"/>
    <w:basedOn w:val="a3"/>
    <w:next w:val="a7"/>
    <w:rsid w:val="0088692E"/>
    <w:pPr>
      <w:tabs>
        <w:tab w:val="num" w:pos="140"/>
      </w:tabs>
      <w:spacing w:before="120" w:after="120"/>
      <w:ind w:left="709" w:hanging="709"/>
      <w:jc w:val="both"/>
      <w:outlineLvl w:val="3"/>
    </w:pPr>
    <w:rPr>
      <w:rFonts w:ascii="Arial Narrow" w:hAnsi="Arial Narrow"/>
      <w:lang w:eastAsia="en-US"/>
    </w:rPr>
  </w:style>
  <w:style w:type="paragraph" w:customStyle="1" w:styleId="English5">
    <w:name w:val="English 5"/>
    <w:basedOn w:val="a3"/>
    <w:next w:val="a7"/>
    <w:rsid w:val="0088692E"/>
    <w:pPr>
      <w:spacing w:before="120" w:after="120"/>
      <w:ind w:left="709" w:hanging="709"/>
      <w:jc w:val="both"/>
      <w:outlineLvl w:val="4"/>
    </w:pPr>
    <w:rPr>
      <w:rFonts w:ascii="Arial Narrow" w:hAnsi="Arial Narrow"/>
      <w:lang w:eastAsia="en-US"/>
    </w:rPr>
  </w:style>
  <w:style w:type="paragraph" w:customStyle="1" w:styleId="English6">
    <w:name w:val="English 6"/>
    <w:basedOn w:val="a3"/>
    <w:next w:val="a7"/>
    <w:rsid w:val="0088692E"/>
    <w:pPr>
      <w:spacing w:before="240" w:after="240"/>
      <w:ind w:left="709" w:hanging="709"/>
      <w:jc w:val="both"/>
      <w:outlineLvl w:val="5"/>
    </w:pPr>
    <w:rPr>
      <w:rFonts w:ascii="Arial Narrow" w:hAnsi="Arial Narrow"/>
      <w:lang w:eastAsia="en-US"/>
    </w:rPr>
  </w:style>
  <w:style w:type="paragraph" w:customStyle="1" w:styleId="English7">
    <w:name w:val="English 7"/>
    <w:basedOn w:val="a3"/>
    <w:next w:val="a7"/>
    <w:rsid w:val="0088692E"/>
    <w:pPr>
      <w:spacing w:before="240" w:after="240"/>
      <w:outlineLvl w:val="6"/>
    </w:pPr>
    <w:rPr>
      <w:sz w:val="24"/>
      <w:lang w:eastAsia="en-US"/>
    </w:rPr>
  </w:style>
  <w:style w:type="paragraph" w:customStyle="1" w:styleId="English8">
    <w:name w:val="English 8"/>
    <w:basedOn w:val="a3"/>
    <w:next w:val="a7"/>
    <w:rsid w:val="0088692E"/>
    <w:pPr>
      <w:spacing w:before="240" w:after="240"/>
      <w:outlineLvl w:val="7"/>
    </w:pPr>
    <w:rPr>
      <w:sz w:val="24"/>
      <w:lang w:eastAsia="en-US"/>
    </w:rPr>
  </w:style>
  <w:style w:type="paragraph" w:customStyle="1" w:styleId="English9">
    <w:name w:val="English 9"/>
    <w:basedOn w:val="a3"/>
    <w:next w:val="a7"/>
    <w:rsid w:val="0088692E"/>
    <w:pPr>
      <w:spacing w:before="240" w:after="240"/>
      <w:outlineLvl w:val="8"/>
    </w:pPr>
    <w:rPr>
      <w:sz w:val="24"/>
      <w:lang w:eastAsia="en-US"/>
    </w:rPr>
  </w:style>
  <w:style w:type="paragraph" w:customStyle="1" w:styleId="BGVG">
    <w:name w:val="BGVG"/>
    <w:basedOn w:val="a3"/>
    <w:rsid w:val="0088692E"/>
    <w:pPr>
      <w:keepLines/>
      <w:spacing w:after="60"/>
    </w:pPr>
    <w:rPr>
      <w:rFonts w:ascii="Arial" w:hAnsi="Arial"/>
      <w:sz w:val="18"/>
      <w:lang w:val="de-DE" w:eastAsia="de-DE"/>
    </w:rPr>
  </w:style>
  <w:style w:type="paragraph" w:customStyle="1" w:styleId="VersArt">
    <w:name w:val="VersArt"/>
    <w:basedOn w:val="a3"/>
    <w:rsid w:val="0088692E"/>
    <w:pPr>
      <w:keepLines/>
      <w:spacing w:after="720"/>
    </w:pPr>
    <w:rPr>
      <w:rFonts w:ascii="Arial" w:hAnsi="Arial"/>
      <w:b/>
      <w:sz w:val="26"/>
      <w:lang w:val="de-DE" w:eastAsia="de-DE"/>
    </w:rPr>
  </w:style>
  <w:style w:type="paragraph" w:customStyle="1" w:styleId="Tabellentextlinks">
    <w:name w:val="Tabellentext links"/>
    <w:basedOn w:val="a3"/>
    <w:rsid w:val="0088692E"/>
    <w:pPr>
      <w:keepLines/>
      <w:spacing w:before="40" w:after="40"/>
      <w:ind w:left="-74"/>
    </w:pPr>
    <w:rPr>
      <w:rFonts w:ascii="Arial" w:hAnsi="Arial"/>
      <w:sz w:val="18"/>
      <w:lang w:val="de-DE" w:eastAsia="de-DE"/>
    </w:rPr>
  </w:style>
  <w:style w:type="paragraph" w:customStyle="1" w:styleId="Tabellentextlinksfett">
    <w:name w:val="Tabellentext links fett"/>
    <w:basedOn w:val="a3"/>
    <w:rsid w:val="0088692E"/>
    <w:pPr>
      <w:keepLines/>
      <w:spacing w:before="40" w:after="40"/>
      <w:ind w:left="-62"/>
    </w:pPr>
    <w:rPr>
      <w:rFonts w:ascii="Arial" w:hAnsi="Arial"/>
      <w:b/>
      <w:sz w:val="18"/>
      <w:lang w:val="de-DE" w:eastAsia="de-DE"/>
    </w:rPr>
  </w:style>
  <w:style w:type="paragraph" w:customStyle="1" w:styleId="LeerkrperDeckblatt">
    <w:name w:val="Leerkörper_Deckblatt"/>
    <w:basedOn w:val="a3"/>
    <w:rsid w:val="0088692E"/>
    <w:pPr>
      <w:keepLines/>
      <w:spacing w:after="60"/>
    </w:pPr>
    <w:rPr>
      <w:rFonts w:ascii="Arial" w:hAnsi="Arial"/>
      <w:sz w:val="18"/>
      <w:lang w:val="de-DE" w:eastAsia="de-DE"/>
    </w:rPr>
  </w:style>
  <w:style w:type="paragraph" w:customStyle="1" w:styleId="Indent1">
    <w:name w:val="Indent1"/>
    <w:basedOn w:val="a3"/>
    <w:rsid w:val="0088692E"/>
    <w:pPr>
      <w:tabs>
        <w:tab w:val="left" w:pos="567"/>
        <w:tab w:val="left" w:pos="1021"/>
        <w:tab w:val="left" w:pos="1474"/>
        <w:tab w:val="left" w:pos="1928"/>
        <w:tab w:val="left" w:pos="2381"/>
      </w:tabs>
      <w:autoSpaceDE w:val="0"/>
      <w:autoSpaceDN w:val="0"/>
      <w:adjustRightInd w:val="0"/>
      <w:spacing w:before="60" w:after="60" w:line="260" w:lineRule="exact"/>
      <w:ind w:left="567" w:right="142" w:hanging="567"/>
    </w:pPr>
    <w:rPr>
      <w:w w:val="90"/>
      <w:lang w:val="en-GB" w:eastAsia="en-US"/>
    </w:rPr>
  </w:style>
  <w:style w:type="paragraph" w:customStyle="1" w:styleId="aff9">
    <w:name w:val="Знак"/>
    <w:basedOn w:val="a3"/>
    <w:rsid w:val="0088692E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lang w:val="en-US" w:eastAsia="en-US"/>
    </w:rPr>
  </w:style>
  <w:style w:type="character" w:customStyle="1" w:styleId="refresult1">
    <w:name w:val="ref_result1"/>
    <w:rsid w:val="0088692E"/>
    <w:rPr>
      <w:b w:val="0"/>
      <w:bCs w:val="0"/>
      <w:sz w:val="15"/>
      <w:szCs w:val="15"/>
    </w:rPr>
  </w:style>
  <w:style w:type="character" w:styleId="affa">
    <w:name w:val="Emphasis"/>
    <w:qFormat/>
    <w:locked/>
    <w:rsid w:val="0088692E"/>
    <w:rPr>
      <w:i/>
      <w:iCs/>
    </w:rPr>
  </w:style>
  <w:style w:type="paragraph" w:customStyle="1" w:styleId="BodyTextIndent21">
    <w:name w:val="Body Text Indent 21"/>
    <w:basedOn w:val="a3"/>
    <w:rsid w:val="0088692E"/>
    <w:pPr>
      <w:widowControl w:val="0"/>
      <w:ind w:firstLine="709"/>
      <w:jc w:val="both"/>
    </w:pPr>
    <w:rPr>
      <w:rFonts w:ascii="Arial" w:hAnsi="Arial" w:cs="Arial"/>
    </w:rPr>
  </w:style>
  <w:style w:type="paragraph" w:styleId="affb">
    <w:name w:val="Revision"/>
    <w:hidden/>
    <w:uiPriority w:val="99"/>
    <w:semiHidden/>
    <w:rsid w:val="0088692E"/>
    <w:rPr>
      <w:rFonts w:ascii="Times New Roman" w:eastAsia="Times New Roman" w:hAnsi="Times New Roman"/>
      <w:sz w:val="24"/>
      <w:szCs w:val="24"/>
    </w:rPr>
  </w:style>
  <w:style w:type="paragraph" w:customStyle="1" w:styleId="bodycopy0">
    <w:name w:val="bodycopy"/>
    <w:basedOn w:val="a3"/>
    <w:rsid w:val="0088692E"/>
    <w:pPr>
      <w:widowControl w:val="0"/>
      <w:spacing w:after="113" w:line="-260" w:lineRule="auto"/>
      <w:ind w:left="283"/>
    </w:pPr>
    <w:rPr>
      <w:rFonts w:ascii="New York" w:hAnsi="New York"/>
      <w:sz w:val="18"/>
      <w:lang w:val="en-AU"/>
    </w:rPr>
  </w:style>
  <w:style w:type="paragraph" w:customStyle="1" w:styleId="ConsPlusNonformat">
    <w:name w:val="ConsPlusNonformat"/>
    <w:uiPriority w:val="99"/>
    <w:rsid w:val="0088692E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styleId="affc">
    <w:name w:val="Subtitle"/>
    <w:basedOn w:val="a3"/>
    <w:link w:val="affd"/>
    <w:uiPriority w:val="99"/>
    <w:qFormat/>
    <w:locked/>
    <w:rsid w:val="0088692E"/>
    <w:pPr>
      <w:jc w:val="both"/>
    </w:pPr>
    <w:rPr>
      <w:b/>
      <w:bCs/>
    </w:rPr>
  </w:style>
  <w:style w:type="character" w:customStyle="1" w:styleId="affd">
    <w:name w:val="Подзаголовок Знак"/>
    <w:basedOn w:val="a4"/>
    <w:link w:val="affc"/>
    <w:uiPriority w:val="99"/>
    <w:rsid w:val="0088692E"/>
    <w:rPr>
      <w:rFonts w:ascii="Times New Roman" w:eastAsia="Times New Roman" w:hAnsi="Times New Roman"/>
      <w:b/>
      <w:bCs/>
    </w:rPr>
  </w:style>
  <w:style w:type="paragraph" w:customStyle="1" w:styleId="Times12">
    <w:name w:val="Times 12"/>
    <w:basedOn w:val="a3"/>
    <w:rsid w:val="00553ED1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20">
    <w:name w:val="Пункт2"/>
    <w:basedOn w:val="a"/>
    <w:rsid w:val="007250CF"/>
    <w:pPr>
      <w:keepNext/>
      <w:numPr>
        <w:numId w:val="22"/>
      </w:numPr>
      <w:suppressAutoHyphens/>
      <w:spacing w:before="240" w:after="120" w:line="240" w:lineRule="auto"/>
      <w:jc w:val="left"/>
      <w:outlineLvl w:val="2"/>
    </w:pPr>
    <w:rPr>
      <w:b/>
      <w:snapToGrid/>
    </w:rPr>
  </w:style>
  <w:style w:type="paragraph" w:customStyle="1" w:styleId="affe">
    <w:name w:val="Пункт б/н"/>
    <w:basedOn w:val="a3"/>
    <w:semiHidden/>
    <w:rsid w:val="00BA7BB4"/>
    <w:pPr>
      <w:tabs>
        <w:tab w:val="left" w:pos="1134"/>
      </w:tabs>
      <w:ind w:firstLine="567"/>
      <w:jc w:val="both"/>
    </w:pPr>
    <w:rPr>
      <w:sz w:val="28"/>
      <w:szCs w:val="24"/>
    </w:rPr>
  </w:style>
  <w:style w:type="character" w:customStyle="1" w:styleId="afff">
    <w:name w:val="Пункт Знак"/>
    <w:rsid w:val="00C41743"/>
    <w:rPr>
      <w:sz w:val="28"/>
      <w:lang w:val="ru-RU" w:eastAsia="ru-RU" w:bidi="ar-SA"/>
    </w:rPr>
  </w:style>
  <w:style w:type="character" w:customStyle="1" w:styleId="afff0">
    <w:name w:val="комментарий"/>
    <w:rsid w:val="00C41743"/>
    <w:rPr>
      <w:b/>
      <w:i/>
      <w:shd w:val="clear" w:color="auto" w:fill="FFFF99"/>
    </w:rPr>
  </w:style>
  <w:style w:type="paragraph" w:customStyle="1" w:styleId="37">
    <w:name w:val="Стиль3"/>
    <w:basedOn w:val="24"/>
    <w:rsid w:val="008F59A1"/>
    <w:pPr>
      <w:widowControl w:val="0"/>
      <w:adjustRightInd w:val="0"/>
      <w:spacing w:after="0" w:line="240" w:lineRule="auto"/>
      <w:ind w:left="0" w:right="51"/>
      <w:jc w:val="both"/>
      <w:textAlignment w:val="baseline"/>
    </w:pPr>
    <w:rPr>
      <w:szCs w:val="20"/>
    </w:rPr>
  </w:style>
  <w:style w:type="paragraph" w:customStyle="1" w:styleId="Default">
    <w:name w:val="Default"/>
    <w:rsid w:val="00B80F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c"/>
    <w:uiPriority w:val="34"/>
    <w:qFormat/>
    <w:locked/>
    <w:rsid w:val="005D6EF5"/>
    <w:rPr>
      <w:rFonts w:ascii="Times New Roman" w:eastAsia="Times New Roman" w:hAnsi="Times New Roman"/>
    </w:rPr>
  </w:style>
  <w:style w:type="paragraph" w:styleId="afff1">
    <w:name w:val="Normal (Web)"/>
    <w:basedOn w:val="a3"/>
    <w:uiPriority w:val="99"/>
    <w:rsid w:val="005D6EF5"/>
    <w:pPr>
      <w:ind w:firstLine="567"/>
      <w:jc w:val="both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3"/>
    <w:next w:val="a3"/>
    <w:link w:val="10"/>
    <w:qFormat/>
    <w:locked/>
    <w:rsid w:val="00B32E37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3"/>
    <w:next w:val="a3"/>
    <w:link w:val="21"/>
    <w:qFormat/>
    <w:locked/>
    <w:rsid w:val="00B32E37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</w:rPr>
  </w:style>
  <w:style w:type="paragraph" w:styleId="3">
    <w:name w:val="heading 3"/>
    <w:basedOn w:val="a3"/>
    <w:next w:val="a3"/>
    <w:link w:val="30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paragraph" w:styleId="4">
    <w:name w:val="heading 4"/>
    <w:basedOn w:val="a3"/>
    <w:next w:val="a3"/>
    <w:link w:val="40"/>
    <w:qFormat/>
    <w:locked/>
    <w:rsid w:val="0088692E"/>
    <w:pPr>
      <w:keepNext/>
      <w:ind w:left="3600" w:firstLine="720"/>
      <w:outlineLvl w:val="3"/>
    </w:pPr>
    <w:rPr>
      <w:b/>
      <w:bCs/>
      <w:sz w:val="24"/>
    </w:rPr>
  </w:style>
  <w:style w:type="paragraph" w:styleId="5">
    <w:name w:val="heading 5"/>
    <w:basedOn w:val="a3"/>
    <w:next w:val="a3"/>
    <w:link w:val="50"/>
    <w:qFormat/>
    <w:locked/>
    <w:rsid w:val="008869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locked/>
    <w:rsid w:val="0088692E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bCs/>
      <w:color w:val="000000"/>
      <w:sz w:val="24"/>
      <w:szCs w:val="22"/>
    </w:rPr>
  </w:style>
  <w:style w:type="paragraph" w:styleId="7">
    <w:name w:val="heading 7"/>
    <w:basedOn w:val="a3"/>
    <w:next w:val="a3"/>
    <w:link w:val="70"/>
    <w:qFormat/>
    <w:locked/>
    <w:rsid w:val="0088692E"/>
    <w:pPr>
      <w:keepNext/>
      <w:outlineLvl w:val="6"/>
    </w:pPr>
    <w:rPr>
      <w:b/>
      <w:sz w:val="28"/>
      <w:szCs w:val="28"/>
    </w:rPr>
  </w:style>
  <w:style w:type="paragraph" w:styleId="8">
    <w:name w:val="heading 8"/>
    <w:basedOn w:val="a3"/>
    <w:next w:val="a3"/>
    <w:link w:val="80"/>
    <w:qFormat/>
    <w:locked/>
    <w:rsid w:val="0088692E"/>
    <w:pPr>
      <w:keepNext/>
      <w:jc w:val="center"/>
      <w:outlineLvl w:val="7"/>
    </w:pPr>
    <w:rPr>
      <w:b/>
      <w:bCs/>
      <w:sz w:val="24"/>
      <w:szCs w:val="24"/>
    </w:rPr>
  </w:style>
  <w:style w:type="paragraph" w:styleId="9">
    <w:name w:val="heading 9"/>
    <w:basedOn w:val="a3"/>
    <w:next w:val="a3"/>
    <w:link w:val="90"/>
    <w:qFormat/>
    <w:locked/>
    <w:rsid w:val="0088692E"/>
    <w:pPr>
      <w:keepNext/>
      <w:jc w:val="center"/>
      <w:outlineLvl w:val="8"/>
    </w:pPr>
    <w:rPr>
      <w:b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3"/>
    <w:link w:val="a8"/>
    <w:rsid w:val="00A730A6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3"/>
    <w:rsid w:val="00A730A6"/>
    <w:pPr>
      <w:tabs>
        <w:tab w:val="num" w:pos="1418"/>
      </w:tabs>
      <w:jc w:val="both"/>
    </w:pPr>
    <w:rPr>
      <w:sz w:val="28"/>
    </w:rPr>
  </w:style>
  <w:style w:type="paragraph" w:styleId="aa">
    <w:name w:val="Balloon Text"/>
    <w:basedOn w:val="a3"/>
    <w:link w:val="ab"/>
    <w:semiHidden/>
    <w:rsid w:val="008F26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3"/>
    <w:link w:val="ad"/>
    <w:uiPriority w:val="34"/>
    <w:qFormat/>
    <w:rsid w:val="00202D78"/>
    <w:pPr>
      <w:ind w:left="720"/>
      <w:contextualSpacing/>
    </w:pPr>
  </w:style>
  <w:style w:type="paragraph" w:styleId="ae">
    <w:name w:val="Document Map"/>
    <w:basedOn w:val="a3"/>
    <w:link w:val="af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link w:val="ae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0">
    <w:name w:val="annotation reference"/>
    <w:semiHidden/>
    <w:rsid w:val="00BE3CDB"/>
    <w:rPr>
      <w:rFonts w:cs="Times New Roman"/>
      <w:sz w:val="16"/>
      <w:szCs w:val="16"/>
    </w:rPr>
  </w:style>
  <w:style w:type="paragraph" w:styleId="af1">
    <w:name w:val="annotation text"/>
    <w:basedOn w:val="a3"/>
    <w:link w:val="af2"/>
    <w:semiHidden/>
    <w:rsid w:val="00BE3CDB"/>
  </w:style>
  <w:style w:type="character" w:customStyle="1" w:styleId="af2">
    <w:name w:val="Текст примечания Знак"/>
    <w:link w:val="af1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rsid w:val="00BE3CDB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3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2">
    <w:name w:val="Body Text 2"/>
    <w:basedOn w:val="a3"/>
    <w:link w:val="23"/>
    <w:unhideWhenUsed/>
    <w:rsid w:val="009C4F5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semiHidden/>
    <w:rsid w:val="009C4F5D"/>
    <w:rPr>
      <w:rFonts w:ascii="Times New Roman" w:eastAsia="Times New Roman" w:hAnsi="Times New Roman"/>
    </w:rPr>
  </w:style>
  <w:style w:type="paragraph" w:styleId="af5">
    <w:name w:val="footnote text"/>
    <w:basedOn w:val="a3"/>
    <w:link w:val="af6"/>
    <w:unhideWhenUsed/>
    <w:rsid w:val="004E19D6"/>
  </w:style>
  <w:style w:type="character" w:customStyle="1" w:styleId="af6">
    <w:name w:val="Текст сноски Знак"/>
    <w:basedOn w:val="a4"/>
    <w:link w:val="af5"/>
    <w:rsid w:val="004E19D6"/>
    <w:rPr>
      <w:rFonts w:ascii="Times New Roman" w:eastAsia="Times New Roman" w:hAnsi="Times New Roman"/>
    </w:rPr>
  </w:style>
  <w:style w:type="character" w:styleId="af7">
    <w:name w:val="footnote reference"/>
    <w:basedOn w:val="a4"/>
    <w:semiHidden/>
    <w:unhideWhenUsed/>
    <w:rsid w:val="004E19D6"/>
    <w:rPr>
      <w:vertAlign w:val="superscript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4"/>
    <w:link w:val="1"/>
    <w:rsid w:val="00B32E37"/>
    <w:rPr>
      <w:rFonts w:ascii="Arial" w:eastAsia="Times New Roman" w:hAnsi="Arial"/>
      <w:b/>
      <w:kern w:val="28"/>
      <w:sz w:val="40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4"/>
    <w:link w:val="2"/>
    <w:rsid w:val="00B32E37"/>
    <w:rPr>
      <w:rFonts w:ascii="Times New Roman" w:eastAsia="Times New Roman" w:hAnsi="Times New Roman"/>
      <w:b/>
      <w:snapToGrid w:val="0"/>
      <w:sz w:val="32"/>
    </w:rPr>
  </w:style>
  <w:style w:type="paragraph" w:customStyle="1" w:styleId="a">
    <w:name w:val="Пункт"/>
    <w:basedOn w:val="a3"/>
    <w:rsid w:val="00B32E37"/>
    <w:pPr>
      <w:numPr>
        <w:ilvl w:val="2"/>
        <w:numId w:val="2"/>
      </w:numPr>
      <w:spacing w:line="360" w:lineRule="auto"/>
      <w:jc w:val="both"/>
    </w:pPr>
    <w:rPr>
      <w:snapToGrid w:val="0"/>
      <w:sz w:val="28"/>
    </w:rPr>
  </w:style>
  <w:style w:type="paragraph" w:customStyle="1" w:styleId="a1">
    <w:name w:val="Подпункт"/>
    <w:basedOn w:val="a"/>
    <w:rsid w:val="00B32E37"/>
    <w:pPr>
      <w:numPr>
        <w:ilvl w:val="3"/>
      </w:numPr>
    </w:pPr>
  </w:style>
  <w:style w:type="paragraph" w:customStyle="1" w:styleId="a2">
    <w:name w:val="Подподпункт"/>
    <w:basedOn w:val="a1"/>
    <w:link w:val="af8"/>
    <w:rsid w:val="00B32E37"/>
    <w:pPr>
      <w:numPr>
        <w:ilvl w:val="4"/>
      </w:numPr>
    </w:pPr>
  </w:style>
  <w:style w:type="character" w:customStyle="1" w:styleId="af8">
    <w:name w:val="Подподпункт Знак"/>
    <w:link w:val="a2"/>
    <w:locked/>
    <w:rsid w:val="00B32E37"/>
    <w:rPr>
      <w:rFonts w:ascii="Times New Roman" w:eastAsia="Times New Roman" w:hAnsi="Times New Roman"/>
      <w:snapToGrid w:val="0"/>
      <w:sz w:val="28"/>
    </w:rPr>
  </w:style>
  <w:style w:type="paragraph" w:customStyle="1" w:styleId="a0">
    <w:name w:val="a0"/>
    <w:basedOn w:val="a3"/>
    <w:rsid w:val="00B32E37"/>
    <w:pPr>
      <w:numPr>
        <w:ilvl w:val="3"/>
        <w:numId w:val="1"/>
      </w:numPr>
      <w:spacing w:line="360" w:lineRule="auto"/>
      <w:jc w:val="both"/>
    </w:pPr>
    <w:rPr>
      <w:rFonts w:eastAsia="Calibri"/>
      <w:sz w:val="28"/>
      <w:szCs w:val="28"/>
    </w:rPr>
  </w:style>
  <w:style w:type="character" w:customStyle="1" w:styleId="40">
    <w:name w:val="Заголовок 4 Знак"/>
    <w:basedOn w:val="a4"/>
    <w:link w:val="4"/>
    <w:rsid w:val="0088692E"/>
    <w:rPr>
      <w:rFonts w:ascii="Times New Roman" w:eastAsia="Times New Roman" w:hAnsi="Times New Roman"/>
      <w:b/>
      <w:bCs/>
      <w:sz w:val="24"/>
    </w:rPr>
  </w:style>
  <w:style w:type="character" w:customStyle="1" w:styleId="50">
    <w:name w:val="Заголовок 5 Знак"/>
    <w:basedOn w:val="a4"/>
    <w:link w:val="5"/>
    <w:rsid w:val="0088692E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rsid w:val="0088692E"/>
    <w:rPr>
      <w:rFonts w:ascii="Times New Roman" w:eastAsia="Times New Roman" w:hAnsi="Times New Roman"/>
      <w:b/>
      <w:bCs/>
      <w:color w:val="000000"/>
      <w:sz w:val="24"/>
      <w:szCs w:val="22"/>
    </w:rPr>
  </w:style>
  <w:style w:type="character" w:customStyle="1" w:styleId="70">
    <w:name w:val="Заголовок 7 Знак"/>
    <w:basedOn w:val="a4"/>
    <w:link w:val="7"/>
    <w:rsid w:val="0088692E"/>
    <w:rPr>
      <w:rFonts w:ascii="Times New Roman" w:eastAsia="Times New Roman" w:hAnsi="Times New Roman"/>
      <w:b/>
      <w:sz w:val="28"/>
      <w:szCs w:val="28"/>
    </w:rPr>
  </w:style>
  <w:style w:type="character" w:customStyle="1" w:styleId="80">
    <w:name w:val="Заголовок 8 Знак"/>
    <w:basedOn w:val="a4"/>
    <w:link w:val="8"/>
    <w:rsid w:val="008869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90">
    <w:name w:val="Заголовок 9 Знак"/>
    <w:basedOn w:val="a4"/>
    <w:link w:val="9"/>
    <w:rsid w:val="0088692E"/>
    <w:rPr>
      <w:rFonts w:ascii="Times New Roman" w:eastAsia="Times New Roman" w:hAnsi="Times New Roman"/>
      <w:b/>
      <w:sz w:val="28"/>
      <w:szCs w:val="28"/>
    </w:rPr>
  </w:style>
  <w:style w:type="paragraph" w:styleId="af9">
    <w:name w:val="Plain Text"/>
    <w:basedOn w:val="a3"/>
    <w:link w:val="afa"/>
    <w:rsid w:val="0088692E"/>
    <w:rPr>
      <w:rFonts w:ascii="Courier New" w:hAnsi="Courier New" w:cs="Courier New"/>
    </w:rPr>
  </w:style>
  <w:style w:type="character" w:customStyle="1" w:styleId="afa">
    <w:name w:val="Текст Знак"/>
    <w:basedOn w:val="a4"/>
    <w:link w:val="af9"/>
    <w:rsid w:val="0088692E"/>
    <w:rPr>
      <w:rFonts w:ascii="Courier New" w:eastAsia="Times New Roman" w:hAnsi="Courier New" w:cs="Courier New"/>
    </w:rPr>
  </w:style>
  <w:style w:type="paragraph" w:styleId="afb">
    <w:name w:val="header"/>
    <w:basedOn w:val="a3"/>
    <w:link w:val="afc"/>
    <w:rsid w:val="0088692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c">
    <w:name w:val="Верхний колонтитул Знак"/>
    <w:basedOn w:val="a4"/>
    <w:link w:val="afb"/>
    <w:rsid w:val="0088692E"/>
    <w:rPr>
      <w:rFonts w:ascii="Times New Roman" w:eastAsia="Times New Roman" w:hAnsi="Times New Roman"/>
      <w:sz w:val="24"/>
      <w:szCs w:val="24"/>
    </w:rPr>
  </w:style>
  <w:style w:type="paragraph" w:styleId="afd">
    <w:name w:val="footer"/>
    <w:basedOn w:val="a3"/>
    <w:link w:val="afe"/>
    <w:rsid w:val="0088692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e">
    <w:name w:val="Нижний колонтитул Знак"/>
    <w:basedOn w:val="a4"/>
    <w:link w:val="afd"/>
    <w:rsid w:val="0088692E"/>
    <w:rPr>
      <w:rFonts w:ascii="Times New Roman" w:eastAsia="Times New Roman" w:hAnsi="Times New Roman"/>
      <w:sz w:val="24"/>
      <w:szCs w:val="24"/>
    </w:rPr>
  </w:style>
  <w:style w:type="character" w:styleId="aff">
    <w:name w:val="page number"/>
    <w:basedOn w:val="a4"/>
    <w:rsid w:val="0088692E"/>
  </w:style>
  <w:style w:type="paragraph" w:styleId="31">
    <w:name w:val="Body Text 3"/>
    <w:basedOn w:val="a3"/>
    <w:link w:val="32"/>
    <w:rsid w:val="0088692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4"/>
    <w:link w:val="31"/>
    <w:rsid w:val="0088692E"/>
    <w:rPr>
      <w:rFonts w:ascii="Times New Roman" w:eastAsia="Times New Roman" w:hAnsi="Times New Roman"/>
      <w:sz w:val="16"/>
      <w:szCs w:val="16"/>
    </w:rPr>
  </w:style>
  <w:style w:type="paragraph" w:styleId="33">
    <w:name w:val="Body Text Indent 3"/>
    <w:basedOn w:val="a3"/>
    <w:link w:val="34"/>
    <w:rsid w:val="0088692E"/>
    <w:pPr>
      <w:ind w:firstLine="708"/>
      <w:jc w:val="both"/>
    </w:pPr>
    <w:rPr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88692E"/>
    <w:rPr>
      <w:rFonts w:ascii="Times New Roman" w:eastAsia="Times New Roman" w:hAnsi="Times New Roman"/>
      <w:sz w:val="24"/>
      <w:szCs w:val="24"/>
    </w:rPr>
  </w:style>
  <w:style w:type="paragraph" w:styleId="aff0">
    <w:name w:val="Body Text Indent"/>
    <w:basedOn w:val="a3"/>
    <w:link w:val="aff1"/>
    <w:rsid w:val="0088692E"/>
    <w:pPr>
      <w:spacing w:after="120"/>
      <w:ind w:left="283"/>
    </w:pPr>
    <w:rPr>
      <w:sz w:val="24"/>
      <w:szCs w:val="24"/>
    </w:rPr>
  </w:style>
  <w:style w:type="character" w:customStyle="1" w:styleId="aff1">
    <w:name w:val="Основной текст с отступом Знак"/>
    <w:basedOn w:val="a4"/>
    <w:link w:val="aff0"/>
    <w:rsid w:val="0088692E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3"/>
    <w:link w:val="25"/>
    <w:rsid w:val="0088692E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88692E"/>
    <w:rPr>
      <w:rFonts w:ascii="Times New Roman" w:eastAsia="Times New Roman" w:hAnsi="Times New Roman"/>
      <w:sz w:val="24"/>
      <w:szCs w:val="24"/>
    </w:rPr>
  </w:style>
  <w:style w:type="paragraph" w:styleId="aff2">
    <w:name w:val="Block Text"/>
    <w:basedOn w:val="a3"/>
    <w:rsid w:val="0088692E"/>
    <w:pPr>
      <w:ind w:left="708" w:right="-298"/>
      <w:jc w:val="both"/>
    </w:pPr>
    <w:rPr>
      <w:b/>
      <w:bCs/>
      <w:color w:val="FF0000"/>
      <w:sz w:val="24"/>
      <w:szCs w:val="24"/>
      <w:u w:val="single"/>
    </w:rPr>
  </w:style>
  <w:style w:type="paragraph" w:customStyle="1" w:styleId="11">
    <w:name w:val="Стиль1"/>
    <w:basedOn w:val="a3"/>
    <w:rsid w:val="0088692E"/>
    <w:pPr>
      <w:widowControl w:val="0"/>
      <w:tabs>
        <w:tab w:val="num" w:pos="576"/>
      </w:tabs>
      <w:ind w:left="576" w:hanging="576"/>
      <w:jc w:val="both"/>
    </w:pPr>
    <w:rPr>
      <w:sz w:val="24"/>
    </w:rPr>
  </w:style>
  <w:style w:type="paragraph" w:styleId="aff3">
    <w:name w:val="Title"/>
    <w:basedOn w:val="a3"/>
    <w:link w:val="aff4"/>
    <w:qFormat/>
    <w:locked/>
    <w:rsid w:val="0088692E"/>
    <w:pPr>
      <w:ind w:right="-568"/>
      <w:jc w:val="center"/>
    </w:pPr>
    <w:rPr>
      <w:rFonts w:ascii="Arial" w:hAnsi="Arial"/>
      <w:b/>
      <w:sz w:val="24"/>
    </w:rPr>
  </w:style>
  <w:style w:type="character" w:customStyle="1" w:styleId="aff4">
    <w:name w:val="Название Знак"/>
    <w:basedOn w:val="a4"/>
    <w:link w:val="aff3"/>
    <w:rsid w:val="0088692E"/>
    <w:rPr>
      <w:rFonts w:ascii="Arial" w:eastAsia="Times New Roman" w:hAnsi="Arial"/>
      <w:b/>
      <w:sz w:val="24"/>
    </w:rPr>
  </w:style>
  <w:style w:type="paragraph" w:customStyle="1" w:styleId="ConsNonformat">
    <w:name w:val="ConsNonformat"/>
    <w:rsid w:val="0088692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ConsNormal">
    <w:name w:val="ConsNormal"/>
    <w:rsid w:val="0088692E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ff5">
    <w:name w:val="List"/>
    <w:basedOn w:val="a3"/>
    <w:rsid w:val="0088692E"/>
    <w:pPr>
      <w:overflowPunct w:val="0"/>
      <w:autoSpaceDE w:val="0"/>
      <w:autoSpaceDN w:val="0"/>
      <w:adjustRightInd w:val="0"/>
      <w:ind w:left="283" w:hanging="283"/>
      <w:textAlignment w:val="baseline"/>
    </w:pPr>
  </w:style>
  <w:style w:type="table" w:styleId="aff6">
    <w:name w:val="Table Grid"/>
    <w:basedOn w:val="a5"/>
    <w:locked/>
    <w:rsid w:val="008869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">
    <w:name w:val="Center"/>
    <w:aliases w:val="ct"/>
    <w:basedOn w:val="a3"/>
    <w:rsid w:val="0088692E"/>
    <w:pPr>
      <w:spacing w:before="480" w:after="480"/>
      <w:jc w:val="center"/>
    </w:pPr>
    <w:rPr>
      <w:sz w:val="24"/>
      <w:lang w:eastAsia="en-US"/>
    </w:rPr>
  </w:style>
  <w:style w:type="paragraph" w:customStyle="1" w:styleId="Iniiaiieoaeno">
    <w:name w:val="!Iniiaiie oaeno"/>
    <w:basedOn w:val="a3"/>
    <w:rsid w:val="0088692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numbering" w:customStyle="1" w:styleId="12">
    <w:name w:val="Нет списка1"/>
    <w:next w:val="a6"/>
    <w:uiPriority w:val="99"/>
    <w:semiHidden/>
    <w:unhideWhenUsed/>
    <w:rsid w:val="0088692E"/>
  </w:style>
  <w:style w:type="paragraph" w:customStyle="1" w:styleId="PFNumLevel2">
    <w:name w:val="PF (Num) Level 2"/>
    <w:basedOn w:val="a3"/>
    <w:rsid w:val="0088692E"/>
    <w:pPr>
      <w:numPr>
        <w:ilvl w:val="1"/>
        <w:numId w:val="4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3">
    <w:name w:val="PF (Num) Level 3"/>
    <w:basedOn w:val="a3"/>
    <w:rsid w:val="0088692E"/>
    <w:pPr>
      <w:numPr>
        <w:ilvl w:val="2"/>
        <w:numId w:val="4"/>
      </w:numPr>
      <w:tabs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4">
    <w:name w:val="PF (Num) Level 4"/>
    <w:basedOn w:val="a3"/>
    <w:rsid w:val="0088692E"/>
    <w:pPr>
      <w:numPr>
        <w:ilvl w:val="3"/>
        <w:numId w:val="4"/>
      </w:numPr>
      <w:tabs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PFNumLevel5">
    <w:name w:val="PF (Num) Level 5"/>
    <w:basedOn w:val="a3"/>
    <w:rsid w:val="0088692E"/>
    <w:pPr>
      <w:numPr>
        <w:ilvl w:val="4"/>
        <w:numId w:val="4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 w:cs="Arial"/>
      <w:snapToGrid w:val="0"/>
      <w:color w:val="000000"/>
      <w:sz w:val="21"/>
      <w:szCs w:val="21"/>
      <w:lang w:val="en-AU" w:eastAsia="en-US"/>
    </w:rPr>
  </w:style>
  <w:style w:type="paragraph" w:customStyle="1" w:styleId="Heading1A">
    <w:name w:val="Heading 1A"/>
    <w:basedOn w:val="1"/>
    <w:next w:val="a3"/>
    <w:rsid w:val="0088692E"/>
    <w:pPr>
      <w:keepLines w:val="0"/>
      <w:pageBreakBefore w:val="0"/>
      <w:numPr>
        <w:numId w:val="4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uppressAutoHyphens w:val="0"/>
      <w:spacing w:before="400" w:after="120" w:line="276" w:lineRule="auto"/>
      <w:jc w:val="both"/>
    </w:pPr>
    <w:rPr>
      <w:rFonts w:ascii="Arial Narrow" w:hAnsi="Arial Narrow"/>
      <w:snapToGrid w:val="0"/>
      <w:color w:val="000000"/>
      <w:sz w:val="24"/>
      <w:szCs w:val="24"/>
      <w:lang w:val="en-AU" w:eastAsia="en-US"/>
    </w:rPr>
  </w:style>
  <w:style w:type="paragraph" w:customStyle="1" w:styleId="PFParaNumLevel1">
    <w:name w:val="PF (ParaNum) Level 1"/>
    <w:basedOn w:val="a3"/>
    <w:rsid w:val="0088692E"/>
    <w:pPr>
      <w:numPr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2">
    <w:name w:val="PF (ParaNum) Level 2"/>
    <w:basedOn w:val="a3"/>
    <w:rsid w:val="0088692E"/>
    <w:pPr>
      <w:numPr>
        <w:ilvl w:val="1"/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3">
    <w:name w:val="PF (ParaNum) Level 3"/>
    <w:basedOn w:val="a3"/>
    <w:rsid w:val="0088692E"/>
    <w:pPr>
      <w:numPr>
        <w:ilvl w:val="2"/>
        <w:numId w:val="5"/>
      </w:numPr>
      <w:tabs>
        <w:tab w:val="left" w:pos="1848"/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4">
    <w:name w:val="PF (ParaNum) Level 4"/>
    <w:basedOn w:val="a3"/>
    <w:rsid w:val="0088692E"/>
    <w:pPr>
      <w:numPr>
        <w:ilvl w:val="3"/>
        <w:numId w:val="5"/>
      </w:numPr>
      <w:tabs>
        <w:tab w:val="left" w:pos="1848"/>
        <w:tab w:val="left" w:pos="2773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PFParaNumLevel5">
    <w:name w:val="PF (ParaNum) Level 5"/>
    <w:basedOn w:val="a3"/>
    <w:rsid w:val="0088692E"/>
    <w:pPr>
      <w:numPr>
        <w:ilvl w:val="4"/>
        <w:numId w:val="5"/>
      </w:numPr>
      <w:tabs>
        <w:tab w:val="left" w:pos="2773"/>
        <w:tab w:val="left" w:pos="3697"/>
        <w:tab w:val="left" w:pos="4621"/>
        <w:tab w:val="left" w:pos="5545"/>
        <w:tab w:val="left" w:pos="6469"/>
        <w:tab w:val="left" w:pos="7394"/>
        <w:tab w:val="left" w:pos="8318"/>
        <w:tab w:val="right" w:pos="8930"/>
      </w:tabs>
      <w:spacing w:before="120" w:after="120" w:line="276" w:lineRule="auto"/>
    </w:pPr>
    <w:rPr>
      <w:rFonts w:ascii="Arial" w:hAnsi="Arial"/>
      <w:color w:val="000000"/>
      <w:sz w:val="21"/>
      <w:lang w:val="en-AU" w:eastAsia="en-US"/>
    </w:rPr>
  </w:style>
  <w:style w:type="paragraph" w:customStyle="1" w:styleId="ToDo">
    <w:name w:val="ToDo"/>
    <w:basedOn w:val="Bodycopy"/>
    <w:autoRedefine/>
    <w:rsid w:val="0088692E"/>
    <w:pPr>
      <w:tabs>
        <w:tab w:val="num" w:pos="340"/>
      </w:tabs>
      <w:ind w:left="360" w:right="9354" w:hanging="360"/>
    </w:pPr>
    <w:rPr>
      <w:color w:val="FF0000"/>
    </w:rPr>
  </w:style>
  <w:style w:type="paragraph" w:customStyle="1" w:styleId="Bodycopy">
    <w:name w:val="Bodycopy"/>
    <w:autoRedefine/>
    <w:rsid w:val="0088692E"/>
    <w:pPr>
      <w:widowControl w:val="0"/>
      <w:spacing w:before="60" w:after="60"/>
      <w:ind w:left="1276"/>
    </w:pPr>
    <w:rPr>
      <w:rFonts w:ascii="Arial" w:eastAsia="Times New Roman" w:hAnsi="Arial"/>
      <w:lang w:val="en-US"/>
    </w:rPr>
  </w:style>
  <w:style w:type="paragraph" w:customStyle="1" w:styleId="QL3">
    <w:name w:val="QL3"/>
    <w:basedOn w:val="Bodycopy"/>
    <w:rsid w:val="0088692E"/>
    <w:pPr>
      <w:ind w:left="0"/>
    </w:pPr>
  </w:style>
  <w:style w:type="paragraph" w:styleId="26">
    <w:name w:val="List Bullet 2"/>
    <w:aliases w:val="lb2"/>
    <w:basedOn w:val="a3"/>
    <w:rsid w:val="0088692E"/>
    <w:pPr>
      <w:tabs>
        <w:tab w:val="num" w:pos="1440"/>
      </w:tabs>
      <w:spacing w:before="240" w:after="240"/>
      <w:ind w:left="1440" w:hanging="720"/>
    </w:pPr>
    <w:rPr>
      <w:sz w:val="24"/>
      <w:lang w:val="en-US" w:eastAsia="en-US"/>
    </w:rPr>
  </w:style>
  <w:style w:type="character" w:customStyle="1" w:styleId="NoNumber">
    <w:name w:val="NoNumber"/>
    <w:rsid w:val="0088692E"/>
    <w:rPr>
      <w:rFonts w:ascii="Arial" w:hAnsi="Arial"/>
      <w:sz w:val="17"/>
    </w:rPr>
  </w:style>
  <w:style w:type="paragraph" w:styleId="35">
    <w:name w:val="List Bullet 3"/>
    <w:aliases w:val="lb3"/>
    <w:basedOn w:val="a3"/>
    <w:rsid w:val="0088692E"/>
    <w:pPr>
      <w:tabs>
        <w:tab w:val="num" w:pos="2160"/>
      </w:tabs>
      <w:spacing w:before="240" w:after="240"/>
      <w:ind w:left="2160" w:hanging="720"/>
    </w:pPr>
    <w:rPr>
      <w:sz w:val="24"/>
      <w:szCs w:val="24"/>
      <w:lang w:val="en-US" w:eastAsia="en-US"/>
    </w:rPr>
  </w:style>
  <w:style w:type="paragraph" w:styleId="aff7">
    <w:name w:val="List Bullet"/>
    <w:aliases w:val="lb"/>
    <w:basedOn w:val="a3"/>
    <w:rsid w:val="0088692E"/>
    <w:pPr>
      <w:tabs>
        <w:tab w:val="num" w:pos="720"/>
      </w:tabs>
      <w:spacing w:before="240" w:after="240"/>
      <w:ind w:left="720" w:hanging="720"/>
    </w:pPr>
    <w:rPr>
      <w:sz w:val="24"/>
      <w:lang w:val="en-US" w:eastAsia="en-US"/>
    </w:rPr>
  </w:style>
  <w:style w:type="paragraph" w:styleId="41">
    <w:name w:val="List Bullet 4"/>
    <w:aliases w:val="lb4"/>
    <w:basedOn w:val="a3"/>
    <w:rsid w:val="0088692E"/>
    <w:pPr>
      <w:tabs>
        <w:tab w:val="num" w:pos="2880"/>
      </w:tabs>
      <w:spacing w:before="240" w:after="240"/>
      <w:ind w:left="2880" w:hanging="720"/>
    </w:pPr>
    <w:rPr>
      <w:sz w:val="24"/>
      <w:szCs w:val="24"/>
      <w:lang w:val="en-US" w:eastAsia="en-US"/>
    </w:rPr>
  </w:style>
  <w:style w:type="paragraph" w:styleId="51">
    <w:name w:val="List Bullet 5"/>
    <w:aliases w:val="lb5"/>
    <w:basedOn w:val="a3"/>
    <w:rsid w:val="0088692E"/>
    <w:pPr>
      <w:tabs>
        <w:tab w:val="num" w:pos="3600"/>
      </w:tabs>
      <w:spacing w:before="240" w:after="240"/>
      <w:ind w:left="3600" w:hanging="720"/>
    </w:pPr>
    <w:rPr>
      <w:sz w:val="24"/>
      <w:szCs w:val="24"/>
      <w:lang w:val="en-US" w:eastAsia="en-US"/>
    </w:rPr>
  </w:style>
  <w:style w:type="paragraph" w:styleId="27">
    <w:name w:val="List Number 2"/>
    <w:aliases w:val="ln2"/>
    <w:basedOn w:val="a3"/>
    <w:rsid w:val="0088692E"/>
    <w:pPr>
      <w:tabs>
        <w:tab w:val="num" w:pos="1440"/>
      </w:tabs>
      <w:spacing w:before="240" w:after="240"/>
      <w:ind w:left="1440" w:hanging="720"/>
    </w:pPr>
    <w:rPr>
      <w:sz w:val="24"/>
      <w:lang w:val="en-US" w:eastAsia="en-US"/>
    </w:rPr>
  </w:style>
  <w:style w:type="paragraph" w:styleId="36">
    <w:name w:val="List Number 3"/>
    <w:aliases w:val="ln3"/>
    <w:basedOn w:val="a3"/>
    <w:rsid w:val="0088692E"/>
    <w:pPr>
      <w:tabs>
        <w:tab w:val="num" w:pos="2160"/>
      </w:tabs>
      <w:spacing w:before="240" w:after="240"/>
      <w:ind w:left="2160" w:hanging="720"/>
    </w:pPr>
    <w:rPr>
      <w:sz w:val="24"/>
      <w:lang w:val="en-US" w:eastAsia="en-US"/>
    </w:rPr>
  </w:style>
  <w:style w:type="paragraph" w:styleId="42">
    <w:name w:val="List Number 4"/>
    <w:aliases w:val="ln4"/>
    <w:basedOn w:val="a3"/>
    <w:rsid w:val="0088692E"/>
    <w:pPr>
      <w:tabs>
        <w:tab w:val="num" w:pos="2880"/>
      </w:tabs>
      <w:spacing w:before="240" w:after="240"/>
      <w:ind w:left="2880" w:hanging="720"/>
    </w:pPr>
    <w:rPr>
      <w:sz w:val="24"/>
      <w:lang w:val="en-US" w:eastAsia="en-US"/>
    </w:rPr>
  </w:style>
  <w:style w:type="paragraph" w:styleId="52">
    <w:name w:val="List Number 5"/>
    <w:aliases w:val="ln5"/>
    <w:basedOn w:val="a3"/>
    <w:rsid w:val="0088692E"/>
    <w:pPr>
      <w:tabs>
        <w:tab w:val="num" w:pos="3600"/>
      </w:tabs>
      <w:spacing w:before="240" w:after="240"/>
      <w:ind w:left="3600" w:hanging="720"/>
    </w:pPr>
    <w:rPr>
      <w:sz w:val="24"/>
      <w:lang w:val="en-US" w:eastAsia="en-US"/>
    </w:rPr>
  </w:style>
  <w:style w:type="paragraph" w:styleId="aff8">
    <w:name w:val="List Number"/>
    <w:aliases w:val="ln"/>
    <w:basedOn w:val="a3"/>
    <w:rsid w:val="0088692E"/>
    <w:pPr>
      <w:tabs>
        <w:tab w:val="num" w:pos="720"/>
      </w:tabs>
      <w:spacing w:before="240" w:after="240"/>
      <w:ind w:left="720" w:hanging="720"/>
    </w:pPr>
    <w:rPr>
      <w:sz w:val="24"/>
      <w:lang w:val="en-US" w:eastAsia="en-US"/>
    </w:rPr>
  </w:style>
  <w:style w:type="paragraph" w:customStyle="1" w:styleId="English1">
    <w:name w:val="English 1"/>
    <w:basedOn w:val="a3"/>
    <w:next w:val="a7"/>
    <w:rsid w:val="0088692E"/>
    <w:pPr>
      <w:keepNext/>
      <w:spacing w:before="240" w:after="240"/>
      <w:ind w:left="743" w:hanging="720"/>
      <w:jc w:val="both"/>
      <w:outlineLvl w:val="0"/>
    </w:pPr>
    <w:rPr>
      <w:rFonts w:ascii="Arial Narrow" w:hAnsi="Arial Narrow"/>
      <w:b/>
      <w:lang w:eastAsia="en-US"/>
    </w:rPr>
  </w:style>
  <w:style w:type="paragraph" w:customStyle="1" w:styleId="English2">
    <w:name w:val="English 2"/>
    <w:basedOn w:val="a3"/>
    <w:next w:val="a7"/>
    <w:rsid w:val="0088692E"/>
    <w:pPr>
      <w:tabs>
        <w:tab w:val="num" w:pos="140"/>
      </w:tabs>
      <w:spacing w:before="240" w:after="240"/>
      <w:ind w:left="709" w:hanging="709"/>
      <w:jc w:val="both"/>
      <w:outlineLvl w:val="1"/>
    </w:pPr>
    <w:rPr>
      <w:rFonts w:ascii="Arial Narrow" w:hAnsi="Arial Narrow"/>
      <w:b/>
      <w:lang w:eastAsia="en-US"/>
    </w:rPr>
  </w:style>
  <w:style w:type="paragraph" w:customStyle="1" w:styleId="English3">
    <w:name w:val="English 3"/>
    <w:basedOn w:val="a3"/>
    <w:next w:val="a7"/>
    <w:rsid w:val="0088692E"/>
    <w:pPr>
      <w:tabs>
        <w:tab w:val="num" w:pos="161"/>
      </w:tabs>
      <w:spacing w:before="120" w:after="120"/>
      <w:ind w:left="709" w:hanging="709"/>
      <w:jc w:val="both"/>
      <w:outlineLvl w:val="2"/>
    </w:pPr>
    <w:rPr>
      <w:rFonts w:ascii="Arial Narrow" w:hAnsi="Arial Narrow"/>
      <w:lang w:val="en-US" w:eastAsia="en-US"/>
    </w:rPr>
  </w:style>
  <w:style w:type="paragraph" w:customStyle="1" w:styleId="English4">
    <w:name w:val="English 4"/>
    <w:basedOn w:val="a3"/>
    <w:next w:val="a7"/>
    <w:rsid w:val="0088692E"/>
    <w:pPr>
      <w:tabs>
        <w:tab w:val="num" w:pos="140"/>
      </w:tabs>
      <w:spacing w:before="120" w:after="120"/>
      <w:ind w:left="709" w:hanging="709"/>
      <w:jc w:val="both"/>
      <w:outlineLvl w:val="3"/>
    </w:pPr>
    <w:rPr>
      <w:rFonts w:ascii="Arial Narrow" w:hAnsi="Arial Narrow"/>
      <w:lang w:eastAsia="en-US"/>
    </w:rPr>
  </w:style>
  <w:style w:type="paragraph" w:customStyle="1" w:styleId="English5">
    <w:name w:val="English 5"/>
    <w:basedOn w:val="a3"/>
    <w:next w:val="a7"/>
    <w:rsid w:val="0088692E"/>
    <w:pPr>
      <w:spacing w:before="120" w:after="120"/>
      <w:ind w:left="709" w:hanging="709"/>
      <w:jc w:val="both"/>
      <w:outlineLvl w:val="4"/>
    </w:pPr>
    <w:rPr>
      <w:rFonts w:ascii="Arial Narrow" w:hAnsi="Arial Narrow"/>
      <w:lang w:eastAsia="en-US"/>
    </w:rPr>
  </w:style>
  <w:style w:type="paragraph" w:customStyle="1" w:styleId="English6">
    <w:name w:val="English 6"/>
    <w:basedOn w:val="a3"/>
    <w:next w:val="a7"/>
    <w:rsid w:val="0088692E"/>
    <w:pPr>
      <w:spacing w:before="240" w:after="240"/>
      <w:ind w:left="709" w:hanging="709"/>
      <w:jc w:val="both"/>
      <w:outlineLvl w:val="5"/>
    </w:pPr>
    <w:rPr>
      <w:rFonts w:ascii="Arial Narrow" w:hAnsi="Arial Narrow"/>
      <w:lang w:eastAsia="en-US"/>
    </w:rPr>
  </w:style>
  <w:style w:type="paragraph" w:customStyle="1" w:styleId="English7">
    <w:name w:val="English 7"/>
    <w:basedOn w:val="a3"/>
    <w:next w:val="a7"/>
    <w:rsid w:val="0088692E"/>
    <w:pPr>
      <w:spacing w:before="240" w:after="240"/>
      <w:outlineLvl w:val="6"/>
    </w:pPr>
    <w:rPr>
      <w:sz w:val="24"/>
      <w:lang w:eastAsia="en-US"/>
    </w:rPr>
  </w:style>
  <w:style w:type="paragraph" w:customStyle="1" w:styleId="English8">
    <w:name w:val="English 8"/>
    <w:basedOn w:val="a3"/>
    <w:next w:val="a7"/>
    <w:rsid w:val="0088692E"/>
    <w:pPr>
      <w:spacing w:before="240" w:after="240"/>
      <w:outlineLvl w:val="7"/>
    </w:pPr>
    <w:rPr>
      <w:sz w:val="24"/>
      <w:lang w:eastAsia="en-US"/>
    </w:rPr>
  </w:style>
  <w:style w:type="paragraph" w:customStyle="1" w:styleId="English9">
    <w:name w:val="English 9"/>
    <w:basedOn w:val="a3"/>
    <w:next w:val="a7"/>
    <w:rsid w:val="0088692E"/>
    <w:pPr>
      <w:spacing w:before="240" w:after="240"/>
      <w:outlineLvl w:val="8"/>
    </w:pPr>
    <w:rPr>
      <w:sz w:val="24"/>
      <w:lang w:eastAsia="en-US"/>
    </w:rPr>
  </w:style>
  <w:style w:type="paragraph" w:customStyle="1" w:styleId="BGVG">
    <w:name w:val="BGVG"/>
    <w:basedOn w:val="a3"/>
    <w:rsid w:val="0088692E"/>
    <w:pPr>
      <w:keepLines/>
      <w:spacing w:after="60"/>
    </w:pPr>
    <w:rPr>
      <w:rFonts w:ascii="Arial" w:hAnsi="Arial"/>
      <w:sz w:val="18"/>
      <w:lang w:val="de-DE" w:eastAsia="de-DE"/>
    </w:rPr>
  </w:style>
  <w:style w:type="paragraph" w:customStyle="1" w:styleId="VersArt">
    <w:name w:val="VersArt"/>
    <w:basedOn w:val="a3"/>
    <w:rsid w:val="0088692E"/>
    <w:pPr>
      <w:keepLines/>
      <w:spacing w:after="720"/>
    </w:pPr>
    <w:rPr>
      <w:rFonts w:ascii="Arial" w:hAnsi="Arial"/>
      <w:b/>
      <w:sz w:val="26"/>
      <w:lang w:val="de-DE" w:eastAsia="de-DE"/>
    </w:rPr>
  </w:style>
  <w:style w:type="paragraph" w:customStyle="1" w:styleId="Tabellentextlinks">
    <w:name w:val="Tabellentext links"/>
    <w:basedOn w:val="a3"/>
    <w:rsid w:val="0088692E"/>
    <w:pPr>
      <w:keepLines/>
      <w:spacing w:before="40" w:after="40"/>
      <w:ind w:left="-74"/>
    </w:pPr>
    <w:rPr>
      <w:rFonts w:ascii="Arial" w:hAnsi="Arial"/>
      <w:sz w:val="18"/>
      <w:lang w:val="de-DE" w:eastAsia="de-DE"/>
    </w:rPr>
  </w:style>
  <w:style w:type="paragraph" w:customStyle="1" w:styleId="Tabellentextlinksfett">
    <w:name w:val="Tabellentext links fett"/>
    <w:basedOn w:val="a3"/>
    <w:rsid w:val="0088692E"/>
    <w:pPr>
      <w:keepLines/>
      <w:spacing w:before="40" w:after="40"/>
      <w:ind w:left="-62"/>
    </w:pPr>
    <w:rPr>
      <w:rFonts w:ascii="Arial" w:hAnsi="Arial"/>
      <w:b/>
      <w:sz w:val="18"/>
      <w:lang w:val="de-DE" w:eastAsia="de-DE"/>
    </w:rPr>
  </w:style>
  <w:style w:type="paragraph" w:customStyle="1" w:styleId="LeerkrperDeckblatt">
    <w:name w:val="Leerkörper_Deckblatt"/>
    <w:basedOn w:val="a3"/>
    <w:rsid w:val="0088692E"/>
    <w:pPr>
      <w:keepLines/>
      <w:spacing w:after="60"/>
    </w:pPr>
    <w:rPr>
      <w:rFonts w:ascii="Arial" w:hAnsi="Arial"/>
      <w:sz w:val="18"/>
      <w:lang w:val="de-DE" w:eastAsia="de-DE"/>
    </w:rPr>
  </w:style>
  <w:style w:type="paragraph" w:customStyle="1" w:styleId="Indent1">
    <w:name w:val="Indent1"/>
    <w:basedOn w:val="a3"/>
    <w:rsid w:val="0088692E"/>
    <w:pPr>
      <w:tabs>
        <w:tab w:val="left" w:pos="567"/>
        <w:tab w:val="left" w:pos="1021"/>
        <w:tab w:val="left" w:pos="1474"/>
        <w:tab w:val="left" w:pos="1928"/>
        <w:tab w:val="left" w:pos="2381"/>
      </w:tabs>
      <w:autoSpaceDE w:val="0"/>
      <w:autoSpaceDN w:val="0"/>
      <w:adjustRightInd w:val="0"/>
      <w:spacing w:before="60" w:after="60" w:line="260" w:lineRule="exact"/>
      <w:ind w:left="567" w:right="142" w:hanging="567"/>
    </w:pPr>
    <w:rPr>
      <w:w w:val="90"/>
      <w:lang w:val="en-GB" w:eastAsia="en-US"/>
    </w:rPr>
  </w:style>
  <w:style w:type="paragraph" w:customStyle="1" w:styleId="aff9">
    <w:name w:val="Знак"/>
    <w:basedOn w:val="a3"/>
    <w:rsid w:val="0088692E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lang w:val="en-US" w:eastAsia="en-US"/>
    </w:rPr>
  </w:style>
  <w:style w:type="character" w:customStyle="1" w:styleId="refresult1">
    <w:name w:val="ref_result1"/>
    <w:rsid w:val="0088692E"/>
    <w:rPr>
      <w:b w:val="0"/>
      <w:bCs w:val="0"/>
      <w:sz w:val="15"/>
      <w:szCs w:val="15"/>
    </w:rPr>
  </w:style>
  <w:style w:type="character" w:styleId="affa">
    <w:name w:val="Emphasis"/>
    <w:qFormat/>
    <w:locked/>
    <w:rsid w:val="0088692E"/>
    <w:rPr>
      <w:i/>
      <w:iCs/>
    </w:rPr>
  </w:style>
  <w:style w:type="paragraph" w:customStyle="1" w:styleId="BodyTextIndent21">
    <w:name w:val="Body Text Indent 21"/>
    <w:basedOn w:val="a3"/>
    <w:rsid w:val="0088692E"/>
    <w:pPr>
      <w:widowControl w:val="0"/>
      <w:ind w:firstLine="709"/>
      <w:jc w:val="both"/>
    </w:pPr>
    <w:rPr>
      <w:rFonts w:ascii="Arial" w:hAnsi="Arial" w:cs="Arial"/>
    </w:rPr>
  </w:style>
  <w:style w:type="paragraph" w:styleId="affb">
    <w:name w:val="Revision"/>
    <w:hidden/>
    <w:uiPriority w:val="99"/>
    <w:semiHidden/>
    <w:rsid w:val="0088692E"/>
    <w:rPr>
      <w:rFonts w:ascii="Times New Roman" w:eastAsia="Times New Roman" w:hAnsi="Times New Roman"/>
      <w:sz w:val="24"/>
      <w:szCs w:val="24"/>
    </w:rPr>
  </w:style>
  <w:style w:type="paragraph" w:customStyle="1" w:styleId="bodycopy0">
    <w:name w:val="bodycopy"/>
    <w:basedOn w:val="a3"/>
    <w:rsid w:val="0088692E"/>
    <w:pPr>
      <w:widowControl w:val="0"/>
      <w:spacing w:after="113" w:line="-260" w:lineRule="auto"/>
      <w:ind w:left="283"/>
    </w:pPr>
    <w:rPr>
      <w:rFonts w:ascii="New York" w:hAnsi="New York"/>
      <w:sz w:val="18"/>
      <w:lang w:val="en-AU"/>
    </w:rPr>
  </w:style>
  <w:style w:type="paragraph" w:customStyle="1" w:styleId="ConsPlusNonformat">
    <w:name w:val="ConsPlusNonformat"/>
    <w:uiPriority w:val="99"/>
    <w:rsid w:val="0088692E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styleId="affc">
    <w:name w:val="Subtitle"/>
    <w:basedOn w:val="a3"/>
    <w:link w:val="affd"/>
    <w:uiPriority w:val="99"/>
    <w:qFormat/>
    <w:locked/>
    <w:rsid w:val="0088692E"/>
    <w:pPr>
      <w:jc w:val="both"/>
    </w:pPr>
    <w:rPr>
      <w:b/>
      <w:bCs/>
    </w:rPr>
  </w:style>
  <w:style w:type="character" w:customStyle="1" w:styleId="affd">
    <w:name w:val="Подзаголовок Знак"/>
    <w:basedOn w:val="a4"/>
    <w:link w:val="affc"/>
    <w:uiPriority w:val="99"/>
    <w:rsid w:val="0088692E"/>
    <w:rPr>
      <w:rFonts w:ascii="Times New Roman" w:eastAsia="Times New Roman" w:hAnsi="Times New Roman"/>
      <w:b/>
      <w:bCs/>
    </w:rPr>
  </w:style>
  <w:style w:type="paragraph" w:customStyle="1" w:styleId="Times12">
    <w:name w:val="Times 12"/>
    <w:basedOn w:val="a3"/>
    <w:rsid w:val="00553ED1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20">
    <w:name w:val="Пункт2"/>
    <w:basedOn w:val="a"/>
    <w:rsid w:val="007250CF"/>
    <w:pPr>
      <w:keepNext/>
      <w:numPr>
        <w:numId w:val="22"/>
      </w:numPr>
      <w:suppressAutoHyphens/>
      <w:spacing w:before="240" w:after="120" w:line="240" w:lineRule="auto"/>
      <w:jc w:val="left"/>
      <w:outlineLvl w:val="2"/>
    </w:pPr>
    <w:rPr>
      <w:b/>
      <w:snapToGrid/>
    </w:rPr>
  </w:style>
  <w:style w:type="paragraph" w:customStyle="1" w:styleId="affe">
    <w:name w:val="Пункт б/н"/>
    <w:basedOn w:val="a3"/>
    <w:semiHidden/>
    <w:rsid w:val="00BA7BB4"/>
    <w:pPr>
      <w:tabs>
        <w:tab w:val="left" w:pos="1134"/>
      </w:tabs>
      <w:ind w:firstLine="567"/>
      <w:jc w:val="both"/>
    </w:pPr>
    <w:rPr>
      <w:sz w:val="28"/>
      <w:szCs w:val="24"/>
    </w:rPr>
  </w:style>
  <w:style w:type="character" w:customStyle="1" w:styleId="afff">
    <w:name w:val="Пункт Знак"/>
    <w:rsid w:val="00C41743"/>
    <w:rPr>
      <w:sz w:val="28"/>
      <w:lang w:val="ru-RU" w:eastAsia="ru-RU" w:bidi="ar-SA"/>
    </w:rPr>
  </w:style>
  <w:style w:type="character" w:customStyle="1" w:styleId="afff0">
    <w:name w:val="комментарий"/>
    <w:rsid w:val="00C41743"/>
    <w:rPr>
      <w:b/>
      <w:i/>
      <w:shd w:val="clear" w:color="auto" w:fill="FFFF99"/>
    </w:rPr>
  </w:style>
  <w:style w:type="paragraph" w:customStyle="1" w:styleId="37">
    <w:name w:val="Стиль3"/>
    <w:basedOn w:val="24"/>
    <w:rsid w:val="008F59A1"/>
    <w:pPr>
      <w:widowControl w:val="0"/>
      <w:adjustRightInd w:val="0"/>
      <w:spacing w:after="0" w:line="240" w:lineRule="auto"/>
      <w:ind w:left="0" w:right="51"/>
      <w:jc w:val="both"/>
      <w:textAlignment w:val="baseline"/>
    </w:pPr>
    <w:rPr>
      <w:szCs w:val="20"/>
    </w:rPr>
  </w:style>
  <w:style w:type="paragraph" w:customStyle="1" w:styleId="Default">
    <w:name w:val="Default"/>
    <w:rsid w:val="00B80F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c"/>
    <w:uiPriority w:val="34"/>
    <w:qFormat/>
    <w:locked/>
    <w:rsid w:val="005D6EF5"/>
    <w:rPr>
      <w:rFonts w:ascii="Times New Roman" w:eastAsia="Times New Roman" w:hAnsi="Times New Roman"/>
    </w:rPr>
  </w:style>
  <w:style w:type="paragraph" w:styleId="afff1">
    <w:name w:val="Normal (Web)"/>
    <w:basedOn w:val="a3"/>
    <w:uiPriority w:val="99"/>
    <w:rsid w:val="005D6EF5"/>
    <w:pPr>
      <w:ind w:firstLine="567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56344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7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70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91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73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086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9723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4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AB48F-CAB1-4531-AADC-B2ACBB0C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11842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Щербаков Дмитрий Борисович</cp:lastModifiedBy>
  <cp:revision>5</cp:revision>
  <cp:lastPrinted>2024-01-30T17:05:00Z</cp:lastPrinted>
  <dcterms:created xsi:type="dcterms:W3CDTF">2025-02-25T15:03:00Z</dcterms:created>
  <dcterms:modified xsi:type="dcterms:W3CDTF">2025-02-28T11:26:00Z</dcterms:modified>
</cp:coreProperties>
</file>